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F8446E" w:rsidR="00282DB3" w:rsidP="009316AB" w:rsidRDefault="005D095A" w14:paraId="197DE3C2" w14:textId="1367EB01">
      <w:pPr>
        <w:spacing w:before="0"/>
      </w:pPr>
      <w:r w:rsidRPr="00F8446E">
        <w:rPr>
          <w:noProof/>
        </w:rPr>
        <w:drawing>
          <wp:anchor distT="0" distB="0" distL="114300" distR="114300" simplePos="0" relativeHeight="251658240" behindDoc="0" locked="0" layoutInCell="1" allowOverlap="1" wp14:anchorId="31A89039" wp14:editId="2E95776A">
            <wp:simplePos x="0" y="0"/>
            <wp:positionH relativeFrom="column">
              <wp:posOffset>-635</wp:posOffset>
            </wp:positionH>
            <wp:positionV relativeFrom="page">
              <wp:posOffset>444500</wp:posOffset>
            </wp:positionV>
            <wp:extent cx="5456555" cy="3437255"/>
            <wp:effectExtent l="0" t="0" r="0" b="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11"/>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5456555" cy="3437255"/>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14:sizeRelV relativeFrom="margin">
              <wp14:pctHeight>0</wp14:pctHeight>
            </wp14:sizeRelV>
          </wp:anchor>
        </w:drawing>
      </w:r>
      <w:r w:rsidR="004932AC">
        <w:t xml:space="preserve"> </w:t>
      </w:r>
    </w:p>
    <w:p w:rsidRPr="00333AD1" w:rsidR="001139EA" w:rsidP="001139EA" w:rsidRDefault="001139EA" w14:paraId="354FD51F" w14:textId="77777777">
      <w:pPr>
        <w:rPr>
          <w:rFonts w:ascii="Calibri" w:hAnsi="Calibri" w:eastAsia="Calibri" w:cs="Calibri"/>
          <w:noProof/>
          <w:color w:val="000000"/>
          <w:szCs w:val="20"/>
        </w:rPr>
      </w:pPr>
      <w:r w:rsidRPr="00333AD1">
        <w:rPr>
          <w:rFonts w:ascii="Calibri" w:hAnsi="Calibri" w:eastAsia="Calibri" w:cs="Calibri"/>
          <w:noProof/>
          <w:color w:val="000000"/>
          <w:szCs w:val="20"/>
        </w:rPr>
        <w:t>INTERNAL |  SAP AND PARTNER USE ONLY</w:t>
      </w:r>
    </w:p>
    <w:p w:rsidRPr="00F8446E" w:rsidR="005D095A" w:rsidP="005D095A" w:rsidRDefault="005D095A" w14:paraId="3DE6A1BD" w14:textId="44B5B426">
      <w:pPr>
        <w:pStyle w:val="Title"/>
      </w:pPr>
      <w:r>
        <w:t xml:space="preserve">SAP Business Network Integration Solution Blueprint </w:t>
      </w:r>
    </w:p>
    <w:tbl>
      <w:tblPr>
        <w:tblStyle w:val="TableGrid"/>
        <w:tblpPr w:leftFromText="187" w:rightFromText="187" w:vertAnchor="page" w:horzAnchor="margin" w:tblpY="8581"/>
        <w:tblOverlap w:val="never"/>
        <w:tblW w:w="0" w:type="auto"/>
        <w:tblLayout w:type="fixed"/>
        <w:tblLook w:val="04A0" w:firstRow="1" w:lastRow="0" w:firstColumn="1" w:lastColumn="0" w:noHBand="0" w:noVBand="1"/>
      </w:tblPr>
      <w:tblGrid>
        <w:gridCol w:w="9534"/>
      </w:tblGrid>
      <w:tr w:rsidR="001139EA" w:rsidTr="001139EA" w14:paraId="2C026C74" w14:textId="77777777">
        <w:trPr>
          <w:trHeight w:val="767" w:hRule="exact"/>
        </w:trPr>
        <w:tc>
          <w:tcPr>
            <w:tcW w:w="9534" w:type="dxa"/>
          </w:tcPr>
          <w:p w:rsidR="001139EA" w:rsidP="001139EA" w:rsidRDefault="005B721A" w14:paraId="56879F98" w14:textId="4F5E4391">
            <w:pPr>
              <w:pStyle w:val="BuyerName"/>
            </w:pPr>
            <w:r>
              <w:t>Givaudan</w:t>
            </w:r>
          </w:p>
        </w:tc>
      </w:tr>
    </w:tbl>
    <w:p w:rsidR="00971366" w:rsidP="0089543E" w:rsidRDefault="00971366" w14:paraId="23A10FB0" w14:textId="5374EE88"/>
    <w:p w:rsidR="009316AB" w:rsidRDefault="00FB026F" w14:paraId="74E393AC" w14:textId="00288F25">
      <w:pPr>
        <w:spacing w:before="0" w:after="160" w:line="259" w:lineRule="auto"/>
        <w:rPr>
          <w:rFonts w:asciiTheme="majorHAnsi" w:hAnsiTheme="majorHAnsi" w:eastAsiaTheme="majorEastAsia" w:cstheme="majorBidi"/>
          <w:bCs/>
          <w:sz w:val="32"/>
          <w:szCs w:val="32"/>
        </w:rPr>
      </w:pPr>
      <w:r>
        <w:rPr>
          <w:noProof/>
        </w:rPr>
        <mc:AlternateContent>
          <mc:Choice Requires="wps">
            <w:drawing>
              <wp:anchor distT="0" distB="0" distL="114300" distR="114300" simplePos="0" relativeHeight="251658242" behindDoc="0" locked="0" layoutInCell="1" allowOverlap="1" wp14:anchorId="1774A23B" wp14:editId="68C6122A">
                <wp:simplePos x="0" y="0"/>
                <wp:positionH relativeFrom="margin">
                  <wp:posOffset>3213229</wp:posOffset>
                </wp:positionH>
                <wp:positionV relativeFrom="paragraph">
                  <wp:posOffset>4388105</wp:posOffset>
                </wp:positionV>
                <wp:extent cx="7204075" cy="2138680"/>
                <wp:effectExtent l="76200" t="76200" r="92075" b="90170"/>
                <wp:wrapNone/>
                <wp:docPr id="11" name="Rectangle 11"/>
                <wp:cNvGraphicFramePr/>
                <a:graphic xmlns:a="http://schemas.openxmlformats.org/drawingml/2006/main">
                  <a:graphicData uri="http://schemas.microsoft.com/office/word/2010/wordprocessingShape">
                    <wps:wsp>
                      <wps:cNvSpPr/>
                      <wps:spPr>
                        <a:xfrm>
                          <a:off x="0" y="0"/>
                          <a:ext cx="7204075" cy="2138680"/>
                        </a:xfrm>
                        <a:prstGeom prst="rect">
                          <a:avLst/>
                        </a:prstGeom>
                        <a:solidFill>
                          <a:schemeClr val="bg1">
                            <a:lumMod val="95000"/>
                          </a:schemeClr>
                        </a:solidFill>
                        <a:ln w="12700">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rsidRPr="006F200C" w:rsidR="006F200C" w:rsidP="006F200C" w:rsidRDefault="006F200C" w14:paraId="3BDA9638" w14:textId="66A248DB">
                            <w:pPr>
                              <w:jc w:val="center"/>
                              <w:rPr>
                                <w:b/>
                                <w:color w:val="000000" w:themeColor="text1"/>
                                <w:sz w:val="18"/>
                                <w:szCs w:val="18"/>
                              </w:rPr>
                            </w:pPr>
                            <w:r>
                              <w:rPr>
                                <w:b/>
                                <w:color w:val="000000" w:themeColor="text1"/>
                                <w:sz w:val="18"/>
                                <w:szCs w:val="18"/>
                              </w:rPr>
                              <w:t>IS/DS – Make a Copy of this Blueprint for Each Trading Partner</w:t>
                            </w:r>
                            <w:r w:rsidRPr="00DC021E">
                              <w:rPr>
                                <w:b/>
                                <w:color w:val="000000" w:themeColor="text1"/>
                                <w:sz w:val="18"/>
                                <w:szCs w:val="18"/>
                              </w:rPr>
                              <w:t xml:space="preserve"> </w:t>
                            </w:r>
                          </w:p>
                          <w:p w:rsidRPr="00DC021E" w:rsidR="006F200C" w:rsidP="006F200C" w:rsidRDefault="006F200C" w14:paraId="4BC1B750" w14:textId="77777777">
                            <w:pPr>
                              <w:rPr>
                                <w:b/>
                                <w:color w:val="000000" w:themeColor="text1"/>
                                <w:sz w:val="18"/>
                                <w:szCs w:val="18"/>
                              </w:rPr>
                            </w:pPr>
                            <w:r w:rsidRPr="00DC021E">
                              <w:rPr>
                                <w:b/>
                                <w:color w:val="000000" w:themeColor="text1"/>
                                <w:sz w:val="18"/>
                                <w:szCs w:val="18"/>
                              </w:rPr>
                              <w:t>Purpose</w:t>
                            </w:r>
                          </w:p>
                          <w:p w:rsidRPr="006F200C" w:rsidR="006F200C" w:rsidP="0042482E" w:rsidRDefault="006F200C" w14:paraId="2B101DE2" w14:textId="0A4062E7">
                            <w:pPr>
                              <w:pStyle w:val="ListParagraph"/>
                              <w:numPr>
                                <w:ilvl w:val="0"/>
                                <w:numId w:val="7"/>
                              </w:numPr>
                              <w:spacing w:before="0" w:line="240" w:lineRule="auto"/>
                              <w:rPr>
                                <w:color w:val="000000" w:themeColor="text1"/>
                                <w:sz w:val="18"/>
                                <w:szCs w:val="18"/>
                              </w:rPr>
                            </w:pPr>
                            <w:r w:rsidRPr="00DC021E">
                              <w:rPr>
                                <w:color w:val="000000" w:themeColor="text1"/>
                                <w:sz w:val="18"/>
                                <w:szCs w:val="18"/>
                              </w:rPr>
                              <w:t xml:space="preserve">IR suppliers can start with the </w:t>
                            </w:r>
                            <w:r>
                              <w:rPr>
                                <w:i/>
                                <w:color w:val="000000" w:themeColor="text1"/>
                                <w:sz w:val="18"/>
                                <w:szCs w:val="18"/>
                              </w:rPr>
                              <w:t>S</w:t>
                            </w:r>
                            <w:r w:rsidRPr="00DC021E">
                              <w:rPr>
                                <w:i/>
                                <w:color w:val="000000" w:themeColor="text1"/>
                                <w:sz w:val="18"/>
                                <w:szCs w:val="18"/>
                              </w:rPr>
                              <w:t>olution Blueprint</w:t>
                            </w:r>
                            <w:r w:rsidRPr="00DC021E">
                              <w:rPr>
                                <w:color w:val="000000" w:themeColor="text1"/>
                                <w:sz w:val="18"/>
                                <w:szCs w:val="18"/>
                              </w:rPr>
                              <w:t>, no need for PowerPoint KO Deck as they should already be familiar with integration process</w:t>
                            </w:r>
                          </w:p>
                          <w:p w:rsidRPr="006F200C" w:rsidR="006F200C" w:rsidP="0042482E" w:rsidRDefault="006F200C" w14:paraId="42BF2B16" w14:textId="772A56BF">
                            <w:pPr>
                              <w:pStyle w:val="ListParagraph"/>
                              <w:numPr>
                                <w:ilvl w:val="0"/>
                                <w:numId w:val="7"/>
                              </w:numPr>
                              <w:spacing w:before="0" w:line="240" w:lineRule="auto"/>
                              <w:rPr>
                                <w:color w:val="000000" w:themeColor="text1"/>
                                <w:sz w:val="18"/>
                                <w:szCs w:val="18"/>
                              </w:rPr>
                            </w:pPr>
                            <w:r w:rsidRPr="00DC021E">
                              <w:rPr>
                                <w:color w:val="000000" w:themeColor="text1"/>
                                <w:sz w:val="18"/>
                                <w:szCs w:val="18"/>
                              </w:rPr>
                              <w:t>IQ suppliers will still use the PowerPoint K</w:t>
                            </w:r>
                            <w:r>
                              <w:rPr>
                                <w:color w:val="000000" w:themeColor="text1"/>
                                <w:sz w:val="18"/>
                                <w:szCs w:val="18"/>
                              </w:rPr>
                              <w:t xml:space="preserve">O </w:t>
                            </w:r>
                            <w:r w:rsidRPr="00DC021E">
                              <w:rPr>
                                <w:color w:val="000000" w:themeColor="text1"/>
                                <w:sz w:val="18"/>
                                <w:szCs w:val="18"/>
                              </w:rPr>
                              <w:t xml:space="preserve">Deck for information sharing only. All project requirements are to be captured in </w:t>
                            </w:r>
                            <w:r>
                              <w:rPr>
                                <w:color w:val="000000" w:themeColor="text1"/>
                                <w:sz w:val="18"/>
                                <w:szCs w:val="18"/>
                              </w:rPr>
                              <w:t>the</w:t>
                            </w:r>
                            <w:r w:rsidRPr="00DC021E">
                              <w:rPr>
                                <w:color w:val="000000" w:themeColor="text1"/>
                                <w:sz w:val="18"/>
                                <w:szCs w:val="18"/>
                              </w:rPr>
                              <w:t xml:space="preserve"> </w:t>
                            </w:r>
                            <w:r w:rsidRPr="00DC021E">
                              <w:rPr>
                                <w:i/>
                                <w:color w:val="000000" w:themeColor="text1"/>
                                <w:sz w:val="18"/>
                                <w:szCs w:val="18"/>
                              </w:rPr>
                              <w:t xml:space="preserve">Supplier </w:t>
                            </w:r>
                            <w:r>
                              <w:rPr>
                                <w:i/>
                                <w:color w:val="000000" w:themeColor="text1"/>
                                <w:sz w:val="18"/>
                                <w:szCs w:val="18"/>
                              </w:rPr>
                              <w:t>Solution Blueprint</w:t>
                            </w:r>
                          </w:p>
                          <w:p w:rsidRPr="006F200C" w:rsidR="006F200C" w:rsidP="0042482E" w:rsidRDefault="006F200C" w14:paraId="72CACECB" w14:textId="0E100443">
                            <w:pPr>
                              <w:pStyle w:val="ListParagraph"/>
                              <w:numPr>
                                <w:ilvl w:val="0"/>
                                <w:numId w:val="7"/>
                              </w:numPr>
                              <w:spacing w:before="0" w:line="240" w:lineRule="auto"/>
                              <w:rPr>
                                <w:color w:val="000000" w:themeColor="text1"/>
                                <w:sz w:val="18"/>
                                <w:szCs w:val="18"/>
                              </w:rPr>
                            </w:pPr>
                            <w:r>
                              <w:rPr>
                                <w:color w:val="000000" w:themeColor="text1"/>
                                <w:sz w:val="18"/>
                                <w:szCs w:val="18"/>
                              </w:rPr>
                              <w:t>IL</w:t>
                            </w:r>
                            <w:r w:rsidRPr="00DC021E">
                              <w:rPr>
                                <w:color w:val="000000" w:themeColor="text1"/>
                                <w:sz w:val="18"/>
                                <w:szCs w:val="18"/>
                              </w:rPr>
                              <w:t xml:space="preserve"> will create the </w:t>
                            </w:r>
                            <w:r w:rsidRPr="00DC021E">
                              <w:rPr>
                                <w:i/>
                                <w:color w:val="000000" w:themeColor="text1"/>
                                <w:sz w:val="18"/>
                                <w:szCs w:val="18"/>
                              </w:rPr>
                              <w:t>Solution Blueprint</w:t>
                            </w:r>
                            <w:r w:rsidRPr="00DC021E">
                              <w:rPr>
                                <w:color w:val="000000" w:themeColor="text1"/>
                                <w:sz w:val="18"/>
                                <w:szCs w:val="18"/>
                              </w:rPr>
                              <w:t xml:space="preserve"> template based on the </w:t>
                            </w:r>
                            <w:r w:rsidR="004B3303">
                              <w:rPr>
                                <w:color w:val="000000" w:themeColor="text1"/>
                                <w:sz w:val="18"/>
                                <w:szCs w:val="18"/>
                              </w:rPr>
                              <w:t>Givaudan</w:t>
                            </w:r>
                            <w:r>
                              <w:rPr>
                                <w:color w:val="000000" w:themeColor="text1"/>
                                <w:sz w:val="18"/>
                                <w:szCs w:val="18"/>
                              </w:rPr>
                              <w:t>’</w:t>
                            </w:r>
                            <w:r w:rsidRPr="00DC021E">
                              <w:rPr>
                                <w:color w:val="000000" w:themeColor="text1"/>
                                <w:sz w:val="18"/>
                                <w:szCs w:val="18"/>
                              </w:rPr>
                              <w:t>s requirements (scope, business rules, mapping requirements</w:t>
                            </w:r>
                            <w:r>
                              <w:rPr>
                                <w:color w:val="000000" w:themeColor="text1"/>
                                <w:sz w:val="18"/>
                                <w:szCs w:val="18"/>
                              </w:rPr>
                              <w:t>, outcome of scoping session, transaction specifics, known limitations etc.)</w:t>
                            </w:r>
                          </w:p>
                          <w:p w:rsidRPr="00DC021E" w:rsidR="006F200C" w:rsidP="0042482E" w:rsidRDefault="006F200C" w14:paraId="696C3642" w14:textId="2C93AA22">
                            <w:pPr>
                              <w:pStyle w:val="ListParagraph"/>
                              <w:numPr>
                                <w:ilvl w:val="0"/>
                                <w:numId w:val="7"/>
                              </w:numPr>
                              <w:spacing w:before="0" w:line="240" w:lineRule="auto"/>
                              <w:rPr>
                                <w:color w:val="000000" w:themeColor="text1"/>
                                <w:sz w:val="18"/>
                                <w:szCs w:val="18"/>
                              </w:rPr>
                            </w:pPr>
                            <w:r w:rsidRPr="00DC021E">
                              <w:rPr>
                                <w:color w:val="000000" w:themeColor="text1"/>
                                <w:sz w:val="18"/>
                                <w:szCs w:val="18"/>
                              </w:rPr>
                              <w:t>I</w:t>
                            </w:r>
                            <w:r>
                              <w:rPr>
                                <w:color w:val="000000" w:themeColor="text1"/>
                                <w:sz w:val="18"/>
                                <w:szCs w:val="18"/>
                              </w:rPr>
                              <w:t>S/DS</w:t>
                            </w:r>
                            <w:r w:rsidRPr="00DC021E">
                              <w:rPr>
                                <w:color w:val="000000" w:themeColor="text1"/>
                                <w:sz w:val="18"/>
                                <w:szCs w:val="18"/>
                              </w:rPr>
                              <w:t xml:space="preserve"> to use</w:t>
                            </w:r>
                            <w:r>
                              <w:rPr>
                                <w:color w:val="000000" w:themeColor="text1"/>
                                <w:sz w:val="18"/>
                                <w:szCs w:val="18"/>
                              </w:rPr>
                              <w:t xml:space="preserve"> a copy of</w:t>
                            </w:r>
                            <w:r w:rsidRPr="00DC021E">
                              <w:rPr>
                                <w:color w:val="000000" w:themeColor="text1"/>
                                <w:sz w:val="18"/>
                                <w:szCs w:val="18"/>
                              </w:rPr>
                              <w:t xml:space="preserve"> </w:t>
                            </w:r>
                            <w:r>
                              <w:rPr>
                                <w:color w:val="000000" w:themeColor="text1"/>
                                <w:sz w:val="18"/>
                                <w:szCs w:val="18"/>
                              </w:rPr>
                              <w:t>this</w:t>
                            </w:r>
                            <w:r w:rsidRPr="00DC021E">
                              <w:rPr>
                                <w:color w:val="000000" w:themeColor="text1"/>
                                <w:sz w:val="18"/>
                                <w:szCs w:val="18"/>
                              </w:rPr>
                              <w:t xml:space="preserve"> template for all supplier projects. All project requirements between </w:t>
                            </w:r>
                            <w:r w:rsidR="004B3303">
                              <w:rPr>
                                <w:color w:val="000000" w:themeColor="text1"/>
                                <w:sz w:val="18"/>
                                <w:szCs w:val="18"/>
                              </w:rPr>
                              <w:t>Givaudan</w:t>
                            </w:r>
                            <w:r w:rsidRPr="00DC021E">
                              <w:rPr>
                                <w:color w:val="000000" w:themeColor="text1"/>
                                <w:sz w:val="18"/>
                                <w:szCs w:val="18"/>
                              </w:rPr>
                              <w:t xml:space="preserve"> &amp; Supplier are to be captured in </w:t>
                            </w:r>
                            <w:r>
                              <w:rPr>
                                <w:color w:val="000000" w:themeColor="text1"/>
                                <w:sz w:val="18"/>
                                <w:szCs w:val="18"/>
                              </w:rPr>
                              <w:t>the copy of this</w:t>
                            </w:r>
                            <w:r w:rsidRPr="00DC021E">
                              <w:rPr>
                                <w:color w:val="000000" w:themeColor="text1"/>
                                <w:sz w:val="18"/>
                                <w:szCs w:val="18"/>
                              </w:rPr>
                              <w:t xml:space="preserve"> document.  </w:t>
                            </w:r>
                          </w:p>
                          <w:p w:rsidR="006F200C" w:rsidP="006F200C" w:rsidRDefault="006F200C" w14:paraId="23DEE7C2" w14:textId="125B40F9">
                            <w:pPr>
                              <w:rPr>
                                <w:color w:val="000000" w:themeColor="text1"/>
                                <w:sz w:val="18"/>
                                <w:szCs w:val="18"/>
                              </w:rPr>
                            </w:pPr>
                            <w:r w:rsidRPr="00DC021E">
                              <w:rPr>
                                <w:color w:val="000000" w:themeColor="text1"/>
                                <w:sz w:val="18"/>
                                <w:szCs w:val="18"/>
                              </w:rPr>
                              <w:t>Document includes multiple “talking points” that should be discussed with both parties, and results documented in the Solution</w:t>
                            </w:r>
                            <w:r>
                              <w:rPr>
                                <w:color w:val="000000" w:themeColor="text1"/>
                                <w:sz w:val="18"/>
                                <w:szCs w:val="18"/>
                              </w:rPr>
                              <w:t xml:space="preserve"> Blue</w:t>
                            </w:r>
                            <w:r w:rsidRPr="00DC021E">
                              <w:rPr>
                                <w:color w:val="000000" w:themeColor="text1"/>
                                <w:sz w:val="18"/>
                                <w:szCs w:val="18"/>
                              </w:rPr>
                              <w:t>print.</w:t>
                            </w:r>
                          </w:p>
                          <w:p w:rsidR="006F200C" w:rsidP="006F200C" w:rsidRDefault="006F200C" w14:paraId="396DBD77" w14:textId="77777777">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484982DD">
              <v:rect id="Rectangle 11" style="position:absolute;margin-left:253pt;margin-top:345.5pt;width:567.25pt;height:168.4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color="#f2f2f2 [3052]" strokecolor="#7f7f7f [1612]" strokeweight="1pt" w14:anchorId="1774A23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">
                <v:textbox>
                  <w:txbxContent>
                    <w:p w:rsidRPr="006F200C" w:rsidR="006F200C" w:rsidP="006F200C" w:rsidRDefault="006F200C" w14:paraId="10F261B0" w14:textId="66A248DB">
                      <w:pPr>
                        <w:jc w:val="center"/>
                        <w:rPr>
                          <w:b/>
                          <w:color w:val="000000" w:themeColor="text1"/>
                          <w:sz w:val="18"/>
                          <w:szCs w:val="18"/>
                        </w:rPr>
                      </w:pPr>
                      <w:r>
                        <w:rPr>
                          <w:b/>
                          <w:color w:val="000000" w:themeColor="text1"/>
                          <w:sz w:val="18"/>
                          <w:szCs w:val="18"/>
                        </w:rPr>
                        <w:t>IS/DS – Make a Copy of this Blueprint for Each Trading Partner</w:t>
                      </w:r>
                      <w:r w:rsidRPr="00DC021E">
                        <w:rPr>
                          <w:b/>
                          <w:color w:val="000000" w:themeColor="text1"/>
                          <w:sz w:val="18"/>
                          <w:szCs w:val="18"/>
                        </w:rPr>
                        <w:t xml:space="preserve"> </w:t>
                      </w:r>
                    </w:p>
                    <w:p w:rsidRPr="00DC021E" w:rsidR="006F200C" w:rsidP="006F200C" w:rsidRDefault="006F200C" w14:paraId="39EC13BE" w14:textId="77777777">
                      <w:pPr>
                        <w:rPr>
                          <w:b/>
                          <w:color w:val="000000" w:themeColor="text1"/>
                          <w:sz w:val="18"/>
                          <w:szCs w:val="18"/>
                        </w:rPr>
                      </w:pPr>
                      <w:r w:rsidRPr="00DC021E">
                        <w:rPr>
                          <w:b/>
                          <w:color w:val="000000" w:themeColor="text1"/>
                          <w:sz w:val="18"/>
                          <w:szCs w:val="18"/>
                        </w:rPr>
                        <w:t>Purpose</w:t>
                      </w:r>
                    </w:p>
                    <w:p w:rsidRPr="006F200C" w:rsidR="006F200C" w:rsidP="0042482E" w:rsidRDefault="006F200C" w14:paraId="5721581D" w14:textId="0A4062E7">
                      <w:pPr>
                        <w:pStyle w:val="ListParagraph"/>
                        <w:numPr>
                          <w:ilvl w:val="0"/>
                          <w:numId w:val="7"/>
                        </w:numPr>
                        <w:spacing w:before="0" w:line="240" w:lineRule="auto"/>
                        <w:rPr>
                          <w:color w:val="000000" w:themeColor="text1"/>
                          <w:sz w:val="18"/>
                          <w:szCs w:val="18"/>
                        </w:rPr>
                      </w:pPr>
                      <w:r w:rsidRPr="00DC021E">
                        <w:rPr>
                          <w:color w:val="000000" w:themeColor="text1"/>
                          <w:sz w:val="18"/>
                          <w:szCs w:val="18"/>
                        </w:rPr>
                        <w:t xml:space="preserve">IR suppliers can start with the </w:t>
                      </w:r>
                      <w:r>
                        <w:rPr>
                          <w:i/>
                          <w:color w:val="000000" w:themeColor="text1"/>
                          <w:sz w:val="18"/>
                          <w:szCs w:val="18"/>
                        </w:rPr>
                        <w:t>S</w:t>
                      </w:r>
                      <w:r w:rsidRPr="00DC021E">
                        <w:rPr>
                          <w:i/>
                          <w:color w:val="000000" w:themeColor="text1"/>
                          <w:sz w:val="18"/>
                          <w:szCs w:val="18"/>
                        </w:rPr>
                        <w:t>olution Blueprint</w:t>
                      </w:r>
                      <w:r w:rsidRPr="00DC021E">
                        <w:rPr>
                          <w:color w:val="000000" w:themeColor="text1"/>
                          <w:sz w:val="18"/>
                          <w:szCs w:val="18"/>
                        </w:rPr>
                        <w:t>, no need for PowerPoint KO Deck as they should already be familiar with integration process</w:t>
                      </w:r>
                    </w:p>
                    <w:p w:rsidRPr="006F200C" w:rsidR="006F200C" w:rsidP="0042482E" w:rsidRDefault="006F200C" w14:paraId="74970EAD" w14:textId="772A56BF">
                      <w:pPr>
                        <w:pStyle w:val="ListParagraph"/>
                        <w:numPr>
                          <w:ilvl w:val="0"/>
                          <w:numId w:val="7"/>
                        </w:numPr>
                        <w:spacing w:before="0" w:line="240" w:lineRule="auto"/>
                        <w:rPr>
                          <w:color w:val="000000" w:themeColor="text1"/>
                          <w:sz w:val="18"/>
                          <w:szCs w:val="18"/>
                        </w:rPr>
                      </w:pPr>
                      <w:r w:rsidRPr="00DC021E">
                        <w:rPr>
                          <w:color w:val="000000" w:themeColor="text1"/>
                          <w:sz w:val="18"/>
                          <w:szCs w:val="18"/>
                        </w:rPr>
                        <w:t>IQ suppliers will still use the PowerPoint K</w:t>
                      </w:r>
                      <w:r>
                        <w:rPr>
                          <w:color w:val="000000" w:themeColor="text1"/>
                          <w:sz w:val="18"/>
                          <w:szCs w:val="18"/>
                        </w:rPr>
                        <w:t xml:space="preserve">O </w:t>
                      </w:r>
                      <w:r w:rsidRPr="00DC021E">
                        <w:rPr>
                          <w:color w:val="000000" w:themeColor="text1"/>
                          <w:sz w:val="18"/>
                          <w:szCs w:val="18"/>
                        </w:rPr>
                        <w:t xml:space="preserve">Deck for information sharing only. All project requirements are to be captured in </w:t>
                      </w:r>
                      <w:r>
                        <w:rPr>
                          <w:color w:val="000000" w:themeColor="text1"/>
                          <w:sz w:val="18"/>
                          <w:szCs w:val="18"/>
                        </w:rPr>
                        <w:t>the</w:t>
                      </w:r>
                      <w:r w:rsidRPr="00DC021E">
                        <w:rPr>
                          <w:color w:val="000000" w:themeColor="text1"/>
                          <w:sz w:val="18"/>
                          <w:szCs w:val="18"/>
                        </w:rPr>
                        <w:t xml:space="preserve"> </w:t>
                      </w:r>
                      <w:r w:rsidRPr="00DC021E">
                        <w:rPr>
                          <w:i/>
                          <w:color w:val="000000" w:themeColor="text1"/>
                          <w:sz w:val="18"/>
                          <w:szCs w:val="18"/>
                        </w:rPr>
                        <w:t xml:space="preserve">Supplier </w:t>
                      </w:r>
                      <w:r>
                        <w:rPr>
                          <w:i/>
                          <w:color w:val="000000" w:themeColor="text1"/>
                          <w:sz w:val="18"/>
                          <w:szCs w:val="18"/>
                        </w:rPr>
                        <w:t>Solution Blueprint</w:t>
                      </w:r>
                    </w:p>
                    <w:p w:rsidRPr="006F200C" w:rsidR="006F200C" w:rsidP="0042482E" w:rsidRDefault="006F200C" w14:paraId="6EC4D595" w14:textId="0E100443">
                      <w:pPr>
                        <w:pStyle w:val="ListParagraph"/>
                        <w:numPr>
                          <w:ilvl w:val="0"/>
                          <w:numId w:val="7"/>
                        </w:numPr>
                        <w:spacing w:before="0" w:line="240" w:lineRule="auto"/>
                        <w:rPr>
                          <w:color w:val="000000" w:themeColor="text1"/>
                          <w:sz w:val="18"/>
                          <w:szCs w:val="18"/>
                        </w:rPr>
                      </w:pPr>
                      <w:r>
                        <w:rPr>
                          <w:color w:val="000000" w:themeColor="text1"/>
                          <w:sz w:val="18"/>
                          <w:szCs w:val="18"/>
                        </w:rPr>
                        <w:t>IL</w:t>
                      </w:r>
                      <w:r w:rsidRPr="00DC021E">
                        <w:rPr>
                          <w:color w:val="000000" w:themeColor="text1"/>
                          <w:sz w:val="18"/>
                          <w:szCs w:val="18"/>
                        </w:rPr>
                        <w:t xml:space="preserve"> will create the </w:t>
                      </w:r>
                      <w:r w:rsidRPr="00DC021E">
                        <w:rPr>
                          <w:i/>
                          <w:color w:val="000000" w:themeColor="text1"/>
                          <w:sz w:val="18"/>
                          <w:szCs w:val="18"/>
                        </w:rPr>
                        <w:t>Solution Blueprint</w:t>
                      </w:r>
                      <w:r w:rsidRPr="00DC021E">
                        <w:rPr>
                          <w:color w:val="000000" w:themeColor="text1"/>
                          <w:sz w:val="18"/>
                          <w:szCs w:val="18"/>
                        </w:rPr>
                        <w:t xml:space="preserve"> template based on the </w:t>
                      </w:r>
                      <w:r w:rsidR="004B3303">
                        <w:rPr>
                          <w:color w:val="000000" w:themeColor="text1"/>
                          <w:sz w:val="18"/>
                          <w:szCs w:val="18"/>
                        </w:rPr>
                        <w:t>Givaudan</w:t>
                      </w:r>
                      <w:r>
                        <w:rPr>
                          <w:color w:val="000000" w:themeColor="text1"/>
                          <w:sz w:val="18"/>
                          <w:szCs w:val="18"/>
                        </w:rPr>
                        <w:t>’</w:t>
                      </w:r>
                      <w:r w:rsidRPr="00DC021E">
                        <w:rPr>
                          <w:color w:val="000000" w:themeColor="text1"/>
                          <w:sz w:val="18"/>
                          <w:szCs w:val="18"/>
                        </w:rPr>
                        <w:t>s requirements (scope, business rules, mapping requirements</w:t>
                      </w:r>
                      <w:r>
                        <w:rPr>
                          <w:color w:val="000000" w:themeColor="text1"/>
                          <w:sz w:val="18"/>
                          <w:szCs w:val="18"/>
                        </w:rPr>
                        <w:t>, outcome of scoping session, transaction specifics, known limitations etc.)</w:t>
                      </w:r>
                    </w:p>
                    <w:p w:rsidRPr="00DC021E" w:rsidR="006F200C" w:rsidP="0042482E" w:rsidRDefault="006F200C" w14:paraId="687EE9DF" w14:textId="2C93AA22">
                      <w:pPr>
                        <w:pStyle w:val="ListParagraph"/>
                        <w:numPr>
                          <w:ilvl w:val="0"/>
                          <w:numId w:val="7"/>
                        </w:numPr>
                        <w:spacing w:before="0" w:line="240" w:lineRule="auto"/>
                        <w:rPr>
                          <w:color w:val="000000" w:themeColor="text1"/>
                          <w:sz w:val="18"/>
                          <w:szCs w:val="18"/>
                        </w:rPr>
                      </w:pPr>
                      <w:r w:rsidRPr="00DC021E">
                        <w:rPr>
                          <w:color w:val="000000" w:themeColor="text1"/>
                          <w:sz w:val="18"/>
                          <w:szCs w:val="18"/>
                        </w:rPr>
                        <w:t>I</w:t>
                      </w:r>
                      <w:r>
                        <w:rPr>
                          <w:color w:val="000000" w:themeColor="text1"/>
                          <w:sz w:val="18"/>
                          <w:szCs w:val="18"/>
                        </w:rPr>
                        <w:t>S/DS</w:t>
                      </w:r>
                      <w:r w:rsidRPr="00DC021E">
                        <w:rPr>
                          <w:color w:val="000000" w:themeColor="text1"/>
                          <w:sz w:val="18"/>
                          <w:szCs w:val="18"/>
                        </w:rPr>
                        <w:t xml:space="preserve"> to use</w:t>
                      </w:r>
                      <w:r>
                        <w:rPr>
                          <w:color w:val="000000" w:themeColor="text1"/>
                          <w:sz w:val="18"/>
                          <w:szCs w:val="18"/>
                        </w:rPr>
                        <w:t xml:space="preserve"> a copy of</w:t>
                      </w:r>
                      <w:r w:rsidRPr="00DC021E">
                        <w:rPr>
                          <w:color w:val="000000" w:themeColor="text1"/>
                          <w:sz w:val="18"/>
                          <w:szCs w:val="18"/>
                        </w:rPr>
                        <w:t xml:space="preserve"> </w:t>
                      </w:r>
                      <w:r>
                        <w:rPr>
                          <w:color w:val="000000" w:themeColor="text1"/>
                          <w:sz w:val="18"/>
                          <w:szCs w:val="18"/>
                        </w:rPr>
                        <w:t>this</w:t>
                      </w:r>
                      <w:r w:rsidRPr="00DC021E">
                        <w:rPr>
                          <w:color w:val="000000" w:themeColor="text1"/>
                          <w:sz w:val="18"/>
                          <w:szCs w:val="18"/>
                        </w:rPr>
                        <w:t xml:space="preserve"> template for all supplier projects. All project requirements between </w:t>
                      </w:r>
                      <w:r w:rsidR="004B3303">
                        <w:rPr>
                          <w:color w:val="000000" w:themeColor="text1"/>
                          <w:sz w:val="18"/>
                          <w:szCs w:val="18"/>
                        </w:rPr>
                        <w:t>Givaudan</w:t>
                      </w:r>
                      <w:r w:rsidRPr="00DC021E">
                        <w:rPr>
                          <w:color w:val="000000" w:themeColor="text1"/>
                          <w:sz w:val="18"/>
                          <w:szCs w:val="18"/>
                        </w:rPr>
                        <w:t xml:space="preserve"> &amp; Supplier are to be captured in </w:t>
                      </w:r>
                      <w:r>
                        <w:rPr>
                          <w:color w:val="000000" w:themeColor="text1"/>
                          <w:sz w:val="18"/>
                          <w:szCs w:val="18"/>
                        </w:rPr>
                        <w:t>the copy of this</w:t>
                      </w:r>
                      <w:r w:rsidRPr="00DC021E">
                        <w:rPr>
                          <w:color w:val="000000" w:themeColor="text1"/>
                          <w:sz w:val="18"/>
                          <w:szCs w:val="18"/>
                        </w:rPr>
                        <w:t xml:space="preserve"> document.  </w:t>
                      </w:r>
                    </w:p>
                    <w:p w:rsidR="006F200C" w:rsidP="006F200C" w:rsidRDefault="006F200C" w14:paraId="44B7F640" w14:textId="125B40F9">
                      <w:pPr>
                        <w:rPr>
                          <w:color w:val="000000" w:themeColor="text1"/>
                          <w:sz w:val="18"/>
                          <w:szCs w:val="18"/>
                        </w:rPr>
                      </w:pPr>
                      <w:r w:rsidRPr="00DC021E">
                        <w:rPr>
                          <w:color w:val="000000" w:themeColor="text1"/>
                          <w:sz w:val="18"/>
                          <w:szCs w:val="18"/>
                        </w:rPr>
                        <w:t>Document includes multiple “talking points” that should be discussed with both parties, and results documented in the Solution</w:t>
                      </w:r>
                      <w:r>
                        <w:rPr>
                          <w:color w:val="000000" w:themeColor="text1"/>
                          <w:sz w:val="18"/>
                          <w:szCs w:val="18"/>
                        </w:rPr>
                        <w:t xml:space="preserve"> Blue</w:t>
                      </w:r>
                      <w:r w:rsidRPr="00DC021E">
                        <w:rPr>
                          <w:color w:val="000000" w:themeColor="text1"/>
                          <w:sz w:val="18"/>
                          <w:szCs w:val="18"/>
                        </w:rPr>
                        <w:t>print.</w:t>
                      </w:r>
                    </w:p>
                    <w:p w:rsidR="006F200C" w:rsidP="006F200C" w:rsidRDefault="006F200C" w14:paraId="2D03ECAD" w14:textId="77777777">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v:textbox>
                <w10:wrap anchorx="margin"/>
              </v:rect>
            </w:pict>
          </mc:Fallback>
        </mc:AlternateContent>
      </w:r>
      <w:r w:rsidR="009316AB">
        <w:rPr>
          <w:bCs/>
        </w:rPr>
        <w:br w:type="page"/>
      </w:r>
    </w:p>
    <w:p w:rsidRPr="00A92649" w:rsidR="006D65D3" w:rsidP="006D65D3" w:rsidRDefault="006D65D3" w14:paraId="27C24227" w14:textId="77777777">
      <w:pPr>
        <w:sectPr w:rsidRPr="00A92649" w:rsidR="006D65D3" w:rsidSect="002A3447">
          <w:headerReference w:type="default" r:id="rId12"/>
          <w:footerReference w:type="even" r:id="rId13"/>
          <w:footerReference w:type="default" r:id="rId14"/>
          <w:footerReference w:type="first" r:id="rId15"/>
          <w:pgSz w:w="12242" w:h="15842" w:orient="portrait" w:code="1"/>
          <w:pgMar w:top="1134" w:right="1134" w:bottom="1985" w:left="1134" w:header="851" w:footer="851" w:gutter="0"/>
          <w:cols w:space="708"/>
          <w:titlePg/>
          <w:docGrid w:linePitch="360"/>
        </w:sectPr>
      </w:pPr>
    </w:p>
    <w:bookmarkStart w:name="_Toc59701039" w:displacedByCustomXml="next" w:id="0"/>
    <w:bookmarkStart w:name="_Toc59701313" w:displacedByCustomXml="next" w:id="1"/>
    <w:bookmarkStart w:name="_Toc59701350" w:displacedByCustomXml="next" w:id="2"/>
    <w:bookmarkStart w:name="_Toc59701996" w:displacedByCustomXml="next" w:id="3"/>
    <w:bookmarkStart w:name="_Toc100844139" w:displacedByCustomXml="next" w:id="4"/>
    <w:sdt>
      <w:sdtPr>
        <w:rPr>
          <w:rFonts w:ascii="Arial" w:hAnsi="Arial" w:eastAsia="Calibri" w:cs="Times New Roman"/>
          <w:b/>
          <w:bCs/>
          <w:sz w:val="20"/>
          <w:szCs w:val="22"/>
        </w:rPr>
        <w:id w:val="855316710"/>
        <w:docPartObj>
          <w:docPartGallery w:val="Table of Contents"/>
          <w:docPartUnique/>
        </w:docPartObj>
      </w:sdtPr>
      <w:sdtEndPr>
        <w:rPr>
          <w:rFonts w:ascii="72 Brand" w:hAnsi="72 Brand" w:eastAsia="72 Brand" w:cs="Times New Roman (Textkörper CS)" w:asciiTheme="minorAscii" w:hAnsiTheme="minorAscii" w:eastAsiaTheme="minorAscii"/>
          <w:b w:val="1"/>
          <w:bCs w:val="1"/>
          <w:noProof/>
          <w:sz w:val="20"/>
          <w:szCs w:val="20"/>
        </w:rPr>
      </w:sdtEndPr>
      <w:sdtContent>
        <w:p w:rsidRPr="00ED700E" w:rsidR="00FB026F" w:rsidP="00FB026F" w:rsidRDefault="00FB026F" w14:paraId="4E4C4C10" w14:textId="6CC0DBA0">
          <w:pPr>
            <w:pStyle w:val="TOC1"/>
            <w:rPr>
              <w:b/>
              <w:bCs/>
            </w:rPr>
          </w:pPr>
          <w:r w:rsidRPr="00FB026F">
            <w:rPr>
              <w:noProof/>
            </w:rPr>
            <w:t>Table</w:t>
          </w:r>
          <w:r w:rsidRPr="00ED700E">
            <w:rPr>
              <w:b/>
              <w:bCs/>
            </w:rPr>
            <w:t xml:space="preserve"> of Contents</w:t>
          </w:r>
        </w:p>
        <w:p w:rsidR="007B7BC0" w:rsidRDefault="00FB026F" w14:paraId="65C97E38" w14:textId="54FEC077">
          <w:pPr>
            <w:pStyle w:val="TOC1"/>
            <w:tabs>
              <w:tab w:val="left" w:pos="342"/>
            </w:tabs>
            <w:rPr>
              <w:rFonts w:asciiTheme="minorHAnsi" w:hAnsiTheme="minorHAnsi" w:eastAsiaTheme="minorEastAsia" w:cstheme="minorBidi"/>
              <w:noProof/>
              <w:kern w:val="2"/>
              <w:sz w:val="22"/>
              <w:szCs w:val="22"/>
              <w14:ligatures w14:val="standardContextual"/>
            </w:rPr>
          </w:pPr>
          <w:r>
            <w:rPr>
              <w:rFonts w:asciiTheme="minorHAnsi" w:hAnsiTheme="minorHAnsi" w:cstheme="minorHAnsi"/>
              <w:caps/>
              <w:szCs w:val="20"/>
            </w:rPr>
            <w:fldChar w:fldCharType="begin"/>
          </w:r>
          <w:r>
            <w:instrText xml:space="preserve"> TOC \o "1-3" \h \z \u </w:instrText>
          </w:r>
          <w:r>
            <w:rPr>
              <w:rFonts w:asciiTheme="minorHAnsi" w:hAnsiTheme="minorHAnsi" w:cstheme="minorHAnsi"/>
              <w:caps/>
              <w:szCs w:val="20"/>
            </w:rPr>
            <w:fldChar w:fldCharType="separate"/>
          </w:r>
          <w:hyperlink w:history="1" w:anchor="_Toc177659883">
            <w:r w:rsidRPr="00526871" w:rsidR="007B7BC0">
              <w:rPr>
                <w:rStyle w:val="Hyperlink"/>
                <w:noProof/>
              </w:rPr>
              <w:t>1</w:t>
            </w:r>
            <w:r w:rsidR="007B7BC0">
              <w:rPr>
                <w:rFonts w:asciiTheme="minorHAnsi" w:hAnsiTheme="minorHAnsi" w:eastAsiaTheme="minorEastAsia" w:cstheme="minorBidi"/>
                <w:noProof/>
                <w:kern w:val="2"/>
                <w:sz w:val="22"/>
                <w:szCs w:val="22"/>
                <w14:ligatures w14:val="standardContextual"/>
              </w:rPr>
              <w:tab/>
            </w:r>
            <w:r w:rsidRPr="00526871" w:rsidR="007B7BC0">
              <w:rPr>
                <w:rStyle w:val="Hyperlink"/>
                <w:noProof/>
              </w:rPr>
              <w:t>Document Purpose and Uses</w:t>
            </w:r>
            <w:r w:rsidR="007B7BC0">
              <w:rPr>
                <w:noProof/>
                <w:webHidden/>
              </w:rPr>
              <w:tab/>
            </w:r>
            <w:r w:rsidR="007B7BC0">
              <w:rPr>
                <w:noProof/>
                <w:webHidden/>
              </w:rPr>
              <w:fldChar w:fldCharType="begin"/>
            </w:r>
            <w:r w:rsidR="007B7BC0">
              <w:rPr>
                <w:noProof/>
                <w:webHidden/>
              </w:rPr>
              <w:instrText xml:space="preserve"> PAGEREF _Toc177659883 \h </w:instrText>
            </w:r>
            <w:r w:rsidR="007B7BC0">
              <w:rPr>
                <w:noProof/>
                <w:webHidden/>
              </w:rPr>
            </w:r>
            <w:r w:rsidR="007B7BC0">
              <w:rPr>
                <w:noProof/>
                <w:webHidden/>
              </w:rPr>
              <w:fldChar w:fldCharType="separate"/>
            </w:r>
            <w:r w:rsidR="007B7BC0">
              <w:rPr>
                <w:noProof/>
                <w:webHidden/>
              </w:rPr>
              <w:t>3</w:t>
            </w:r>
            <w:r w:rsidR="007B7BC0">
              <w:rPr>
                <w:noProof/>
                <w:webHidden/>
              </w:rPr>
              <w:fldChar w:fldCharType="end"/>
            </w:r>
          </w:hyperlink>
        </w:p>
        <w:p w:rsidR="007B7BC0" w:rsidRDefault="007B7BC0" w14:paraId="7DFC20F4" w14:textId="1B58004D">
          <w:pPr>
            <w:pStyle w:val="TOC1"/>
            <w:tabs>
              <w:tab w:val="left" w:pos="342"/>
            </w:tabs>
            <w:rPr>
              <w:rFonts w:asciiTheme="minorHAnsi" w:hAnsiTheme="minorHAnsi" w:eastAsiaTheme="minorEastAsia" w:cstheme="minorBidi"/>
              <w:noProof/>
              <w:kern w:val="2"/>
              <w:sz w:val="22"/>
              <w:szCs w:val="22"/>
              <w14:ligatures w14:val="standardContextual"/>
            </w:rPr>
          </w:pPr>
          <w:hyperlink w:history="1" w:anchor="_Toc177659884">
            <w:r w:rsidRPr="00526871">
              <w:rPr>
                <w:rStyle w:val="Hyperlink"/>
                <w:noProof/>
              </w:rPr>
              <w:t>2</w:t>
            </w:r>
            <w:r>
              <w:rPr>
                <w:rFonts w:asciiTheme="minorHAnsi" w:hAnsiTheme="minorHAnsi" w:eastAsiaTheme="minorEastAsia" w:cstheme="minorBidi"/>
                <w:noProof/>
                <w:kern w:val="2"/>
                <w:sz w:val="22"/>
                <w:szCs w:val="22"/>
                <w14:ligatures w14:val="standardContextual"/>
              </w:rPr>
              <w:tab/>
            </w:r>
            <w:r w:rsidRPr="00526871">
              <w:rPr>
                <w:rStyle w:val="Hyperlink"/>
                <w:noProof/>
              </w:rPr>
              <w:t>Business overview</w:t>
            </w:r>
            <w:r>
              <w:rPr>
                <w:noProof/>
                <w:webHidden/>
              </w:rPr>
              <w:tab/>
            </w:r>
            <w:r>
              <w:rPr>
                <w:noProof/>
                <w:webHidden/>
              </w:rPr>
              <w:fldChar w:fldCharType="begin"/>
            </w:r>
            <w:r>
              <w:rPr>
                <w:noProof/>
                <w:webHidden/>
              </w:rPr>
              <w:instrText xml:space="preserve"> PAGEREF _Toc177659884 \h </w:instrText>
            </w:r>
            <w:r>
              <w:rPr>
                <w:noProof/>
                <w:webHidden/>
              </w:rPr>
            </w:r>
            <w:r>
              <w:rPr>
                <w:noProof/>
                <w:webHidden/>
              </w:rPr>
              <w:fldChar w:fldCharType="separate"/>
            </w:r>
            <w:r>
              <w:rPr>
                <w:noProof/>
                <w:webHidden/>
              </w:rPr>
              <w:t>3</w:t>
            </w:r>
            <w:r>
              <w:rPr>
                <w:noProof/>
                <w:webHidden/>
              </w:rPr>
              <w:fldChar w:fldCharType="end"/>
            </w:r>
          </w:hyperlink>
        </w:p>
        <w:p w:rsidR="007B7BC0" w:rsidRDefault="007B7BC0" w14:paraId="4C891F16" w14:textId="1E49CB8A">
          <w:pPr>
            <w:pStyle w:val="TOC1"/>
            <w:tabs>
              <w:tab w:val="left" w:pos="342"/>
            </w:tabs>
            <w:rPr>
              <w:rFonts w:asciiTheme="minorHAnsi" w:hAnsiTheme="minorHAnsi" w:eastAsiaTheme="minorEastAsia" w:cstheme="minorBidi"/>
              <w:noProof/>
              <w:kern w:val="2"/>
              <w:sz w:val="22"/>
              <w:szCs w:val="22"/>
              <w14:ligatures w14:val="standardContextual"/>
            </w:rPr>
          </w:pPr>
          <w:hyperlink w:history="1" w:anchor="_Toc177659885">
            <w:r w:rsidRPr="00526871">
              <w:rPr>
                <w:rStyle w:val="Hyperlink"/>
                <w:noProof/>
                <w:lang w:val="fr-FR"/>
              </w:rPr>
              <w:t>3</w:t>
            </w:r>
            <w:r>
              <w:rPr>
                <w:rFonts w:asciiTheme="minorHAnsi" w:hAnsiTheme="minorHAnsi" w:eastAsiaTheme="minorEastAsia" w:cstheme="minorBidi"/>
                <w:noProof/>
                <w:kern w:val="2"/>
                <w:sz w:val="22"/>
                <w:szCs w:val="22"/>
                <w14:ligatures w14:val="standardContextual"/>
              </w:rPr>
              <w:tab/>
            </w:r>
            <w:r w:rsidRPr="00526871">
              <w:rPr>
                <w:rStyle w:val="Hyperlink"/>
                <w:noProof/>
              </w:rPr>
              <w:t>Technical Landscape</w:t>
            </w:r>
            <w:r>
              <w:rPr>
                <w:noProof/>
                <w:webHidden/>
              </w:rPr>
              <w:tab/>
            </w:r>
            <w:r>
              <w:rPr>
                <w:noProof/>
                <w:webHidden/>
              </w:rPr>
              <w:fldChar w:fldCharType="begin"/>
            </w:r>
            <w:r>
              <w:rPr>
                <w:noProof/>
                <w:webHidden/>
              </w:rPr>
              <w:instrText xml:space="preserve"> PAGEREF _Toc177659885 \h </w:instrText>
            </w:r>
            <w:r>
              <w:rPr>
                <w:noProof/>
                <w:webHidden/>
              </w:rPr>
            </w:r>
            <w:r>
              <w:rPr>
                <w:noProof/>
                <w:webHidden/>
              </w:rPr>
              <w:fldChar w:fldCharType="separate"/>
            </w:r>
            <w:r>
              <w:rPr>
                <w:noProof/>
                <w:webHidden/>
              </w:rPr>
              <w:t>4</w:t>
            </w:r>
            <w:r>
              <w:rPr>
                <w:noProof/>
                <w:webHidden/>
              </w:rPr>
              <w:fldChar w:fldCharType="end"/>
            </w:r>
          </w:hyperlink>
        </w:p>
        <w:p w:rsidR="007B7BC0" w:rsidRDefault="007B7BC0" w14:paraId="437A5EF1" w14:textId="06F0201E">
          <w:pPr>
            <w:pStyle w:val="TOC1"/>
            <w:tabs>
              <w:tab w:val="left" w:pos="342"/>
            </w:tabs>
            <w:rPr>
              <w:rFonts w:asciiTheme="minorHAnsi" w:hAnsiTheme="minorHAnsi" w:eastAsiaTheme="minorEastAsia" w:cstheme="minorBidi"/>
              <w:noProof/>
              <w:kern w:val="2"/>
              <w:sz w:val="22"/>
              <w:szCs w:val="22"/>
              <w14:ligatures w14:val="standardContextual"/>
            </w:rPr>
          </w:pPr>
          <w:hyperlink w:history="1" w:anchor="_Toc177659886">
            <w:r w:rsidRPr="00526871">
              <w:rPr>
                <w:rStyle w:val="Hyperlink"/>
                <w:noProof/>
                <w:lang w:val="fr-FR"/>
              </w:rPr>
              <w:t>4</w:t>
            </w:r>
            <w:r>
              <w:rPr>
                <w:rFonts w:asciiTheme="minorHAnsi" w:hAnsiTheme="minorHAnsi" w:eastAsiaTheme="minorEastAsia" w:cstheme="minorBidi"/>
                <w:noProof/>
                <w:kern w:val="2"/>
                <w:sz w:val="22"/>
                <w:szCs w:val="22"/>
                <w14:ligatures w14:val="standardContextual"/>
              </w:rPr>
              <w:tab/>
            </w:r>
            <w:r w:rsidRPr="00526871">
              <w:rPr>
                <w:rStyle w:val="Hyperlink"/>
                <w:noProof/>
              </w:rPr>
              <w:t>Project Scope</w:t>
            </w:r>
            <w:r>
              <w:rPr>
                <w:noProof/>
                <w:webHidden/>
              </w:rPr>
              <w:tab/>
            </w:r>
            <w:r>
              <w:rPr>
                <w:noProof/>
                <w:webHidden/>
              </w:rPr>
              <w:fldChar w:fldCharType="begin"/>
            </w:r>
            <w:r>
              <w:rPr>
                <w:noProof/>
                <w:webHidden/>
              </w:rPr>
              <w:instrText xml:space="preserve"> PAGEREF _Toc177659886 \h </w:instrText>
            </w:r>
            <w:r>
              <w:rPr>
                <w:noProof/>
                <w:webHidden/>
              </w:rPr>
            </w:r>
            <w:r>
              <w:rPr>
                <w:noProof/>
                <w:webHidden/>
              </w:rPr>
              <w:fldChar w:fldCharType="separate"/>
            </w:r>
            <w:r>
              <w:rPr>
                <w:noProof/>
                <w:webHidden/>
              </w:rPr>
              <w:t>5</w:t>
            </w:r>
            <w:r>
              <w:rPr>
                <w:noProof/>
                <w:webHidden/>
              </w:rPr>
              <w:fldChar w:fldCharType="end"/>
            </w:r>
          </w:hyperlink>
        </w:p>
        <w:p w:rsidR="007B7BC0" w:rsidRDefault="007B7BC0" w14:paraId="4899161F" w14:textId="1A6CB4F6">
          <w:pPr>
            <w:pStyle w:val="TOC2"/>
            <w:tabs>
              <w:tab w:val="left" w:pos="499"/>
              <w:tab w:val="right" w:leader="dot" w:pos="9952"/>
            </w:tabs>
            <w:rPr>
              <w:rFonts w:eastAsiaTheme="minorEastAsia" w:cstheme="minorBidi"/>
              <w:noProof/>
              <w:kern w:val="2"/>
              <w:szCs w:val="22"/>
              <w14:ligatures w14:val="standardContextual"/>
            </w:rPr>
          </w:pPr>
          <w:hyperlink w:history="1" w:anchor="_Toc177659887">
            <w:r w:rsidRPr="00526871">
              <w:rPr>
                <w:rStyle w:val="Hyperlink"/>
                <w:noProof/>
              </w:rPr>
              <w:t>4.1</w:t>
            </w:r>
            <w:r>
              <w:rPr>
                <w:rFonts w:eastAsiaTheme="minorEastAsia" w:cstheme="minorBidi"/>
                <w:noProof/>
                <w:kern w:val="2"/>
                <w:szCs w:val="22"/>
                <w14:ligatures w14:val="standardContextual"/>
              </w:rPr>
              <w:tab/>
            </w:r>
            <w:r w:rsidRPr="00526871">
              <w:rPr>
                <w:rStyle w:val="Hyperlink"/>
                <w:noProof/>
              </w:rPr>
              <w:t>Orders</w:t>
            </w:r>
            <w:r>
              <w:rPr>
                <w:noProof/>
                <w:webHidden/>
              </w:rPr>
              <w:tab/>
            </w:r>
            <w:r>
              <w:rPr>
                <w:noProof/>
                <w:webHidden/>
              </w:rPr>
              <w:fldChar w:fldCharType="begin"/>
            </w:r>
            <w:r>
              <w:rPr>
                <w:noProof/>
                <w:webHidden/>
              </w:rPr>
              <w:instrText xml:space="preserve"> PAGEREF _Toc177659887 \h </w:instrText>
            </w:r>
            <w:r>
              <w:rPr>
                <w:noProof/>
                <w:webHidden/>
              </w:rPr>
            </w:r>
            <w:r>
              <w:rPr>
                <w:noProof/>
                <w:webHidden/>
              </w:rPr>
              <w:fldChar w:fldCharType="separate"/>
            </w:r>
            <w:r>
              <w:rPr>
                <w:noProof/>
                <w:webHidden/>
              </w:rPr>
              <w:t>6</w:t>
            </w:r>
            <w:r>
              <w:rPr>
                <w:noProof/>
                <w:webHidden/>
              </w:rPr>
              <w:fldChar w:fldCharType="end"/>
            </w:r>
          </w:hyperlink>
        </w:p>
        <w:p w:rsidR="007B7BC0" w:rsidRDefault="007B7BC0" w14:paraId="33F2838C" w14:textId="4F0EE2F3">
          <w:pPr>
            <w:pStyle w:val="TOC2"/>
            <w:tabs>
              <w:tab w:val="left" w:pos="499"/>
              <w:tab w:val="right" w:leader="dot" w:pos="9952"/>
            </w:tabs>
            <w:rPr>
              <w:rFonts w:eastAsiaTheme="minorEastAsia" w:cstheme="minorBidi"/>
              <w:noProof/>
              <w:kern w:val="2"/>
              <w:szCs w:val="22"/>
              <w14:ligatures w14:val="standardContextual"/>
            </w:rPr>
          </w:pPr>
          <w:hyperlink w:history="1" w:anchor="_Toc177659888">
            <w:r w:rsidRPr="00526871">
              <w:rPr>
                <w:rStyle w:val="Hyperlink"/>
                <w:noProof/>
              </w:rPr>
              <w:t>4.2</w:t>
            </w:r>
            <w:r>
              <w:rPr>
                <w:rFonts w:eastAsiaTheme="minorEastAsia" w:cstheme="minorBidi"/>
                <w:noProof/>
                <w:kern w:val="2"/>
                <w:szCs w:val="22"/>
                <w14:ligatures w14:val="standardContextual"/>
              </w:rPr>
              <w:tab/>
            </w:r>
            <w:r w:rsidRPr="00526871">
              <w:rPr>
                <w:rStyle w:val="Hyperlink"/>
                <w:noProof/>
              </w:rPr>
              <w:t>Order Confirmation</w:t>
            </w:r>
            <w:r>
              <w:rPr>
                <w:noProof/>
                <w:webHidden/>
              </w:rPr>
              <w:tab/>
            </w:r>
            <w:r>
              <w:rPr>
                <w:noProof/>
                <w:webHidden/>
              </w:rPr>
              <w:fldChar w:fldCharType="begin"/>
            </w:r>
            <w:r>
              <w:rPr>
                <w:noProof/>
                <w:webHidden/>
              </w:rPr>
              <w:instrText xml:space="preserve"> PAGEREF _Toc177659888 \h </w:instrText>
            </w:r>
            <w:r>
              <w:rPr>
                <w:noProof/>
                <w:webHidden/>
              </w:rPr>
            </w:r>
            <w:r>
              <w:rPr>
                <w:noProof/>
                <w:webHidden/>
              </w:rPr>
              <w:fldChar w:fldCharType="separate"/>
            </w:r>
            <w:r>
              <w:rPr>
                <w:noProof/>
                <w:webHidden/>
              </w:rPr>
              <w:t>8</w:t>
            </w:r>
            <w:r>
              <w:rPr>
                <w:noProof/>
                <w:webHidden/>
              </w:rPr>
              <w:fldChar w:fldCharType="end"/>
            </w:r>
          </w:hyperlink>
        </w:p>
        <w:p w:rsidR="007B7BC0" w:rsidRDefault="007B7BC0" w14:paraId="79AD54FE" w14:textId="354745BD">
          <w:pPr>
            <w:pStyle w:val="TOC2"/>
            <w:tabs>
              <w:tab w:val="left" w:pos="499"/>
              <w:tab w:val="right" w:leader="dot" w:pos="9952"/>
            </w:tabs>
            <w:rPr>
              <w:rFonts w:eastAsiaTheme="minorEastAsia" w:cstheme="minorBidi"/>
              <w:noProof/>
              <w:kern w:val="2"/>
              <w:szCs w:val="22"/>
              <w14:ligatures w14:val="standardContextual"/>
            </w:rPr>
          </w:pPr>
          <w:hyperlink w:history="1" w:anchor="_Toc177659889">
            <w:r w:rsidRPr="00526871">
              <w:rPr>
                <w:rStyle w:val="Hyperlink"/>
                <w:noProof/>
                <w:lang w:val="fr-FR"/>
              </w:rPr>
              <w:t>4.3</w:t>
            </w:r>
            <w:r>
              <w:rPr>
                <w:rFonts w:eastAsiaTheme="minorEastAsia" w:cstheme="minorBidi"/>
                <w:noProof/>
                <w:kern w:val="2"/>
                <w:szCs w:val="22"/>
                <w14:ligatures w14:val="standardContextual"/>
              </w:rPr>
              <w:tab/>
            </w:r>
            <w:r w:rsidRPr="00526871">
              <w:rPr>
                <w:rStyle w:val="Hyperlink"/>
                <w:noProof/>
                <w:lang w:val="fr-FR"/>
              </w:rPr>
              <w:t>Advanced Shipping Notification (ASN)</w:t>
            </w:r>
            <w:r>
              <w:rPr>
                <w:noProof/>
                <w:webHidden/>
              </w:rPr>
              <w:tab/>
            </w:r>
            <w:r>
              <w:rPr>
                <w:noProof/>
                <w:webHidden/>
              </w:rPr>
              <w:fldChar w:fldCharType="begin"/>
            </w:r>
            <w:r>
              <w:rPr>
                <w:noProof/>
                <w:webHidden/>
              </w:rPr>
              <w:instrText xml:space="preserve"> PAGEREF _Toc177659889 \h </w:instrText>
            </w:r>
            <w:r>
              <w:rPr>
                <w:noProof/>
                <w:webHidden/>
              </w:rPr>
            </w:r>
            <w:r>
              <w:rPr>
                <w:noProof/>
                <w:webHidden/>
              </w:rPr>
              <w:fldChar w:fldCharType="separate"/>
            </w:r>
            <w:r>
              <w:rPr>
                <w:noProof/>
                <w:webHidden/>
              </w:rPr>
              <w:t>10</w:t>
            </w:r>
            <w:r>
              <w:rPr>
                <w:noProof/>
                <w:webHidden/>
              </w:rPr>
              <w:fldChar w:fldCharType="end"/>
            </w:r>
          </w:hyperlink>
        </w:p>
        <w:p w:rsidR="007B7BC0" w:rsidRDefault="007B7BC0" w14:paraId="09A28AE3" w14:textId="6BE643CD">
          <w:pPr>
            <w:pStyle w:val="TOC1"/>
            <w:tabs>
              <w:tab w:val="left" w:pos="342"/>
            </w:tabs>
            <w:rPr>
              <w:rFonts w:asciiTheme="minorHAnsi" w:hAnsiTheme="minorHAnsi" w:eastAsiaTheme="minorEastAsia" w:cstheme="minorBidi"/>
              <w:noProof/>
              <w:kern w:val="2"/>
              <w:sz w:val="22"/>
              <w:szCs w:val="22"/>
              <w14:ligatures w14:val="standardContextual"/>
            </w:rPr>
          </w:pPr>
          <w:hyperlink w:history="1" w:anchor="_Toc177659890">
            <w:r w:rsidRPr="00526871">
              <w:rPr>
                <w:rStyle w:val="Hyperlink"/>
                <w:noProof/>
              </w:rPr>
              <w:t>6</w:t>
            </w:r>
            <w:r>
              <w:rPr>
                <w:rFonts w:asciiTheme="minorHAnsi" w:hAnsiTheme="minorHAnsi" w:eastAsiaTheme="minorEastAsia" w:cstheme="minorBidi"/>
                <w:noProof/>
                <w:kern w:val="2"/>
                <w:sz w:val="22"/>
                <w:szCs w:val="22"/>
                <w14:ligatures w14:val="standardContextual"/>
              </w:rPr>
              <w:tab/>
            </w:r>
            <w:r w:rsidRPr="00526871">
              <w:rPr>
                <w:rStyle w:val="Hyperlink"/>
                <w:noProof/>
              </w:rPr>
              <w:t>Cutover</w:t>
            </w:r>
            <w:r>
              <w:rPr>
                <w:noProof/>
                <w:webHidden/>
              </w:rPr>
              <w:tab/>
            </w:r>
            <w:r>
              <w:rPr>
                <w:noProof/>
                <w:webHidden/>
              </w:rPr>
              <w:fldChar w:fldCharType="begin"/>
            </w:r>
            <w:r>
              <w:rPr>
                <w:noProof/>
                <w:webHidden/>
              </w:rPr>
              <w:instrText xml:space="preserve"> PAGEREF _Toc177659890 \h </w:instrText>
            </w:r>
            <w:r>
              <w:rPr>
                <w:noProof/>
                <w:webHidden/>
              </w:rPr>
            </w:r>
            <w:r>
              <w:rPr>
                <w:noProof/>
                <w:webHidden/>
              </w:rPr>
              <w:fldChar w:fldCharType="separate"/>
            </w:r>
            <w:r>
              <w:rPr>
                <w:noProof/>
                <w:webHidden/>
              </w:rPr>
              <w:t>10</w:t>
            </w:r>
            <w:r>
              <w:rPr>
                <w:noProof/>
                <w:webHidden/>
              </w:rPr>
              <w:fldChar w:fldCharType="end"/>
            </w:r>
          </w:hyperlink>
        </w:p>
        <w:p w:rsidR="007B7BC0" w:rsidRDefault="007B7BC0" w14:paraId="3BB6EE9F" w14:textId="069D5701">
          <w:pPr>
            <w:pStyle w:val="TOC1"/>
            <w:tabs>
              <w:tab w:val="left" w:pos="342"/>
            </w:tabs>
            <w:rPr>
              <w:rFonts w:asciiTheme="minorHAnsi" w:hAnsiTheme="minorHAnsi" w:eastAsiaTheme="minorEastAsia" w:cstheme="minorBidi"/>
              <w:noProof/>
              <w:kern w:val="2"/>
              <w:sz w:val="22"/>
              <w:szCs w:val="22"/>
              <w14:ligatures w14:val="standardContextual"/>
            </w:rPr>
          </w:pPr>
          <w:hyperlink w:history="1" w:anchor="_Toc177659891">
            <w:r w:rsidRPr="00526871">
              <w:rPr>
                <w:rStyle w:val="Hyperlink"/>
                <w:noProof/>
                <w:lang w:val="fr-FR"/>
              </w:rPr>
              <w:t>7</w:t>
            </w:r>
            <w:r>
              <w:rPr>
                <w:rFonts w:asciiTheme="minorHAnsi" w:hAnsiTheme="minorHAnsi" w:eastAsiaTheme="minorEastAsia" w:cstheme="minorBidi"/>
                <w:noProof/>
                <w:kern w:val="2"/>
                <w:sz w:val="22"/>
                <w:szCs w:val="22"/>
                <w14:ligatures w14:val="standardContextual"/>
              </w:rPr>
              <w:tab/>
            </w:r>
            <w:r w:rsidRPr="00526871">
              <w:rPr>
                <w:rStyle w:val="Hyperlink"/>
                <w:noProof/>
              </w:rPr>
              <w:t>Error handling</w:t>
            </w:r>
            <w:r>
              <w:rPr>
                <w:noProof/>
                <w:webHidden/>
              </w:rPr>
              <w:tab/>
            </w:r>
            <w:r>
              <w:rPr>
                <w:noProof/>
                <w:webHidden/>
              </w:rPr>
              <w:fldChar w:fldCharType="begin"/>
            </w:r>
            <w:r>
              <w:rPr>
                <w:noProof/>
                <w:webHidden/>
              </w:rPr>
              <w:instrText xml:space="preserve"> PAGEREF _Toc177659891 \h </w:instrText>
            </w:r>
            <w:r>
              <w:rPr>
                <w:noProof/>
                <w:webHidden/>
              </w:rPr>
            </w:r>
            <w:r>
              <w:rPr>
                <w:noProof/>
                <w:webHidden/>
              </w:rPr>
              <w:fldChar w:fldCharType="separate"/>
            </w:r>
            <w:r>
              <w:rPr>
                <w:noProof/>
                <w:webHidden/>
              </w:rPr>
              <w:t>12</w:t>
            </w:r>
            <w:r>
              <w:rPr>
                <w:noProof/>
                <w:webHidden/>
              </w:rPr>
              <w:fldChar w:fldCharType="end"/>
            </w:r>
          </w:hyperlink>
        </w:p>
        <w:p w:rsidR="007B7BC0" w:rsidRDefault="007B7BC0" w14:paraId="73ED2087" w14:textId="1DAE6095">
          <w:pPr>
            <w:pStyle w:val="TOC1"/>
            <w:tabs>
              <w:tab w:val="left" w:pos="342"/>
            </w:tabs>
            <w:rPr>
              <w:rFonts w:asciiTheme="minorHAnsi" w:hAnsiTheme="minorHAnsi" w:eastAsiaTheme="minorEastAsia" w:cstheme="minorBidi"/>
              <w:noProof/>
              <w:kern w:val="2"/>
              <w:sz w:val="22"/>
              <w:szCs w:val="22"/>
              <w14:ligatures w14:val="standardContextual"/>
            </w:rPr>
          </w:pPr>
          <w:hyperlink w:history="1" w:anchor="_Toc177659892">
            <w:r w:rsidRPr="00526871">
              <w:rPr>
                <w:rStyle w:val="Hyperlink"/>
                <w:noProof/>
              </w:rPr>
              <w:t>8</w:t>
            </w:r>
            <w:r>
              <w:rPr>
                <w:rFonts w:asciiTheme="minorHAnsi" w:hAnsiTheme="minorHAnsi" w:eastAsiaTheme="minorEastAsia" w:cstheme="minorBidi"/>
                <w:noProof/>
                <w:kern w:val="2"/>
                <w:sz w:val="22"/>
                <w:szCs w:val="22"/>
                <w14:ligatures w14:val="standardContextual"/>
              </w:rPr>
              <w:tab/>
            </w:r>
            <w:r w:rsidRPr="00526871">
              <w:rPr>
                <w:rStyle w:val="Hyperlink"/>
                <w:noProof/>
              </w:rPr>
              <w:t>Testing</w:t>
            </w:r>
            <w:r>
              <w:rPr>
                <w:noProof/>
                <w:webHidden/>
              </w:rPr>
              <w:tab/>
            </w:r>
            <w:r>
              <w:rPr>
                <w:noProof/>
                <w:webHidden/>
              </w:rPr>
              <w:fldChar w:fldCharType="begin"/>
            </w:r>
            <w:r>
              <w:rPr>
                <w:noProof/>
                <w:webHidden/>
              </w:rPr>
              <w:instrText xml:space="preserve"> PAGEREF _Toc177659892 \h </w:instrText>
            </w:r>
            <w:r>
              <w:rPr>
                <w:noProof/>
                <w:webHidden/>
              </w:rPr>
            </w:r>
            <w:r>
              <w:rPr>
                <w:noProof/>
                <w:webHidden/>
              </w:rPr>
              <w:fldChar w:fldCharType="separate"/>
            </w:r>
            <w:r>
              <w:rPr>
                <w:noProof/>
                <w:webHidden/>
              </w:rPr>
              <w:t>13</w:t>
            </w:r>
            <w:r>
              <w:rPr>
                <w:noProof/>
                <w:webHidden/>
              </w:rPr>
              <w:fldChar w:fldCharType="end"/>
            </w:r>
          </w:hyperlink>
        </w:p>
        <w:p w:rsidR="007B7BC0" w:rsidRDefault="007B7BC0" w14:paraId="6B05C1EB" w14:textId="29F2BAFB">
          <w:pPr>
            <w:pStyle w:val="TOC1"/>
            <w:tabs>
              <w:tab w:val="left" w:pos="342"/>
            </w:tabs>
            <w:rPr>
              <w:rFonts w:asciiTheme="minorHAnsi" w:hAnsiTheme="minorHAnsi" w:eastAsiaTheme="minorEastAsia" w:cstheme="minorBidi"/>
              <w:noProof/>
              <w:kern w:val="2"/>
              <w:sz w:val="22"/>
              <w:szCs w:val="22"/>
              <w14:ligatures w14:val="standardContextual"/>
            </w:rPr>
          </w:pPr>
          <w:hyperlink w:history="1" w:anchor="_Toc177659893">
            <w:r w:rsidRPr="00526871">
              <w:rPr>
                <w:rStyle w:val="Hyperlink"/>
                <w:noProof/>
              </w:rPr>
              <w:t>9</w:t>
            </w:r>
            <w:r>
              <w:rPr>
                <w:rFonts w:asciiTheme="minorHAnsi" w:hAnsiTheme="minorHAnsi" w:eastAsiaTheme="minorEastAsia" w:cstheme="minorBidi"/>
                <w:noProof/>
                <w:kern w:val="2"/>
                <w:sz w:val="22"/>
                <w:szCs w:val="22"/>
                <w14:ligatures w14:val="standardContextual"/>
              </w:rPr>
              <w:tab/>
            </w:r>
            <w:r w:rsidRPr="00526871">
              <w:rPr>
                <w:rStyle w:val="Hyperlink"/>
                <w:noProof/>
              </w:rPr>
              <w:t>Project Tracking</w:t>
            </w:r>
            <w:r>
              <w:rPr>
                <w:noProof/>
                <w:webHidden/>
              </w:rPr>
              <w:tab/>
            </w:r>
            <w:r>
              <w:rPr>
                <w:noProof/>
                <w:webHidden/>
              </w:rPr>
              <w:fldChar w:fldCharType="begin"/>
            </w:r>
            <w:r>
              <w:rPr>
                <w:noProof/>
                <w:webHidden/>
              </w:rPr>
              <w:instrText xml:space="preserve"> PAGEREF _Toc177659893 \h </w:instrText>
            </w:r>
            <w:r>
              <w:rPr>
                <w:noProof/>
                <w:webHidden/>
              </w:rPr>
            </w:r>
            <w:r>
              <w:rPr>
                <w:noProof/>
                <w:webHidden/>
              </w:rPr>
              <w:fldChar w:fldCharType="separate"/>
            </w:r>
            <w:r>
              <w:rPr>
                <w:noProof/>
                <w:webHidden/>
              </w:rPr>
              <w:t>13</w:t>
            </w:r>
            <w:r>
              <w:rPr>
                <w:noProof/>
                <w:webHidden/>
              </w:rPr>
              <w:fldChar w:fldCharType="end"/>
            </w:r>
          </w:hyperlink>
        </w:p>
        <w:p w:rsidR="007B7BC0" w:rsidRDefault="007B7BC0" w14:paraId="56ED3D58" w14:textId="77F7738E">
          <w:pPr>
            <w:pStyle w:val="TOC2"/>
            <w:tabs>
              <w:tab w:val="left" w:pos="499"/>
              <w:tab w:val="right" w:leader="dot" w:pos="9952"/>
            </w:tabs>
            <w:rPr>
              <w:rFonts w:eastAsiaTheme="minorEastAsia" w:cstheme="minorBidi"/>
              <w:noProof/>
              <w:kern w:val="2"/>
              <w:szCs w:val="22"/>
              <w14:ligatures w14:val="standardContextual"/>
            </w:rPr>
          </w:pPr>
          <w:hyperlink w:history="1" w:anchor="_Toc177659894">
            <w:r w:rsidRPr="00526871">
              <w:rPr>
                <w:rStyle w:val="Hyperlink"/>
                <w:noProof/>
              </w:rPr>
              <w:t>9.1</w:t>
            </w:r>
            <w:r>
              <w:rPr>
                <w:rFonts w:eastAsiaTheme="minorEastAsia" w:cstheme="minorBidi"/>
                <w:noProof/>
                <w:kern w:val="2"/>
                <w:szCs w:val="22"/>
                <w14:ligatures w14:val="standardContextual"/>
              </w:rPr>
              <w:tab/>
            </w:r>
            <w:r w:rsidRPr="00526871">
              <w:rPr>
                <w:rStyle w:val="Hyperlink"/>
                <w:noProof/>
              </w:rPr>
              <w:t>Project Teams</w:t>
            </w:r>
            <w:r>
              <w:rPr>
                <w:noProof/>
                <w:webHidden/>
              </w:rPr>
              <w:tab/>
            </w:r>
            <w:r>
              <w:rPr>
                <w:noProof/>
                <w:webHidden/>
              </w:rPr>
              <w:fldChar w:fldCharType="begin"/>
            </w:r>
            <w:r>
              <w:rPr>
                <w:noProof/>
                <w:webHidden/>
              </w:rPr>
              <w:instrText xml:space="preserve"> PAGEREF _Toc177659894 \h </w:instrText>
            </w:r>
            <w:r>
              <w:rPr>
                <w:noProof/>
                <w:webHidden/>
              </w:rPr>
            </w:r>
            <w:r>
              <w:rPr>
                <w:noProof/>
                <w:webHidden/>
              </w:rPr>
              <w:fldChar w:fldCharType="separate"/>
            </w:r>
            <w:r>
              <w:rPr>
                <w:noProof/>
                <w:webHidden/>
              </w:rPr>
              <w:t>13</w:t>
            </w:r>
            <w:r>
              <w:rPr>
                <w:noProof/>
                <w:webHidden/>
              </w:rPr>
              <w:fldChar w:fldCharType="end"/>
            </w:r>
          </w:hyperlink>
        </w:p>
        <w:p w:rsidR="007B7BC0" w:rsidRDefault="007B7BC0" w14:paraId="6657453D" w14:textId="068C554D">
          <w:pPr>
            <w:pStyle w:val="TOC2"/>
            <w:tabs>
              <w:tab w:val="left" w:pos="499"/>
              <w:tab w:val="right" w:leader="dot" w:pos="9952"/>
            </w:tabs>
            <w:rPr>
              <w:rFonts w:eastAsiaTheme="minorEastAsia" w:cstheme="minorBidi"/>
              <w:noProof/>
              <w:kern w:val="2"/>
              <w:szCs w:val="22"/>
              <w14:ligatures w14:val="standardContextual"/>
            </w:rPr>
          </w:pPr>
          <w:hyperlink w:history="1" w:anchor="_Toc177659895">
            <w:r w:rsidRPr="00526871">
              <w:rPr>
                <w:rStyle w:val="Hyperlink"/>
                <w:noProof/>
              </w:rPr>
              <w:t>9.2</w:t>
            </w:r>
            <w:r>
              <w:rPr>
                <w:rFonts w:eastAsiaTheme="minorEastAsia" w:cstheme="minorBidi"/>
                <w:noProof/>
                <w:kern w:val="2"/>
                <w:szCs w:val="22"/>
                <w14:ligatures w14:val="standardContextual"/>
              </w:rPr>
              <w:tab/>
            </w:r>
            <w:r w:rsidRPr="00526871">
              <w:rPr>
                <w:rStyle w:val="Hyperlink"/>
                <w:noProof/>
              </w:rPr>
              <w:t>Project Schedule</w:t>
            </w:r>
            <w:r>
              <w:rPr>
                <w:noProof/>
                <w:webHidden/>
              </w:rPr>
              <w:tab/>
            </w:r>
            <w:r>
              <w:rPr>
                <w:noProof/>
                <w:webHidden/>
              </w:rPr>
              <w:fldChar w:fldCharType="begin"/>
            </w:r>
            <w:r>
              <w:rPr>
                <w:noProof/>
                <w:webHidden/>
              </w:rPr>
              <w:instrText xml:space="preserve"> PAGEREF _Toc177659895 \h </w:instrText>
            </w:r>
            <w:r>
              <w:rPr>
                <w:noProof/>
                <w:webHidden/>
              </w:rPr>
            </w:r>
            <w:r>
              <w:rPr>
                <w:noProof/>
                <w:webHidden/>
              </w:rPr>
              <w:fldChar w:fldCharType="separate"/>
            </w:r>
            <w:r>
              <w:rPr>
                <w:noProof/>
                <w:webHidden/>
              </w:rPr>
              <w:t>15</w:t>
            </w:r>
            <w:r>
              <w:rPr>
                <w:noProof/>
                <w:webHidden/>
              </w:rPr>
              <w:fldChar w:fldCharType="end"/>
            </w:r>
          </w:hyperlink>
        </w:p>
        <w:p w:rsidR="007B7BC0" w:rsidRDefault="007B7BC0" w14:paraId="3D08210F" w14:textId="2202C859">
          <w:pPr>
            <w:pStyle w:val="TOC2"/>
            <w:tabs>
              <w:tab w:val="left" w:pos="499"/>
              <w:tab w:val="right" w:leader="dot" w:pos="9952"/>
            </w:tabs>
            <w:rPr>
              <w:rFonts w:eastAsiaTheme="minorEastAsia" w:cstheme="minorBidi"/>
              <w:noProof/>
              <w:kern w:val="2"/>
              <w:szCs w:val="22"/>
              <w14:ligatures w14:val="standardContextual"/>
            </w:rPr>
          </w:pPr>
          <w:hyperlink w:history="1" w:anchor="_Toc177659896">
            <w:r w:rsidRPr="00526871">
              <w:rPr>
                <w:rStyle w:val="Hyperlink"/>
                <w:noProof/>
              </w:rPr>
              <w:t>9.3</w:t>
            </w:r>
            <w:r>
              <w:rPr>
                <w:rFonts w:eastAsiaTheme="minorEastAsia" w:cstheme="minorBidi"/>
                <w:noProof/>
                <w:kern w:val="2"/>
                <w:szCs w:val="22"/>
                <w14:ligatures w14:val="standardContextual"/>
              </w:rPr>
              <w:tab/>
            </w:r>
            <w:r w:rsidRPr="00526871">
              <w:rPr>
                <w:rStyle w:val="Hyperlink"/>
                <w:noProof/>
              </w:rPr>
              <w:t>Sign Off</w:t>
            </w:r>
            <w:r>
              <w:rPr>
                <w:noProof/>
                <w:webHidden/>
              </w:rPr>
              <w:tab/>
            </w:r>
            <w:r>
              <w:rPr>
                <w:noProof/>
                <w:webHidden/>
              </w:rPr>
              <w:fldChar w:fldCharType="begin"/>
            </w:r>
            <w:r>
              <w:rPr>
                <w:noProof/>
                <w:webHidden/>
              </w:rPr>
              <w:instrText xml:space="preserve"> PAGEREF _Toc177659896 \h </w:instrText>
            </w:r>
            <w:r>
              <w:rPr>
                <w:noProof/>
                <w:webHidden/>
              </w:rPr>
            </w:r>
            <w:r>
              <w:rPr>
                <w:noProof/>
                <w:webHidden/>
              </w:rPr>
              <w:fldChar w:fldCharType="separate"/>
            </w:r>
            <w:r>
              <w:rPr>
                <w:noProof/>
                <w:webHidden/>
              </w:rPr>
              <w:t>16</w:t>
            </w:r>
            <w:r>
              <w:rPr>
                <w:noProof/>
                <w:webHidden/>
              </w:rPr>
              <w:fldChar w:fldCharType="end"/>
            </w:r>
          </w:hyperlink>
        </w:p>
        <w:p w:rsidR="007B7BC0" w:rsidRDefault="007B7BC0" w14:paraId="7BE90580" w14:textId="21F83339">
          <w:pPr>
            <w:pStyle w:val="TOC1"/>
            <w:tabs>
              <w:tab w:val="left" w:pos="463"/>
            </w:tabs>
            <w:rPr>
              <w:rFonts w:asciiTheme="minorHAnsi" w:hAnsiTheme="minorHAnsi" w:eastAsiaTheme="minorEastAsia" w:cstheme="minorBidi"/>
              <w:noProof/>
              <w:kern w:val="2"/>
              <w:sz w:val="22"/>
              <w:szCs w:val="22"/>
              <w14:ligatures w14:val="standardContextual"/>
            </w:rPr>
          </w:pPr>
          <w:hyperlink w:history="1" w:anchor="_Toc177659897">
            <w:r w:rsidRPr="00526871">
              <w:rPr>
                <w:rStyle w:val="Hyperlink"/>
                <w:noProof/>
              </w:rPr>
              <w:t>10</w:t>
            </w:r>
            <w:r>
              <w:rPr>
                <w:rFonts w:asciiTheme="minorHAnsi" w:hAnsiTheme="minorHAnsi" w:eastAsiaTheme="minorEastAsia" w:cstheme="minorBidi"/>
                <w:noProof/>
                <w:kern w:val="2"/>
                <w:sz w:val="22"/>
                <w:szCs w:val="22"/>
                <w14:ligatures w14:val="standardContextual"/>
              </w:rPr>
              <w:tab/>
            </w:r>
            <w:r w:rsidRPr="00526871">
              <w:rPr>
                <w:rStyle w:val="Hyperlink"/>
                <w:noProof/>
              </w:rPr>
              <w:t>Risks</w:t>
            </w:r>
            <w:r>
              <w:rPr>
                <w:noProof/>
                <w:webHidden/>
              </w:rPr>
              <w:tab/>
            </w:r>
            <w:r>
              <w:rPr>
                <w:noProof/>
                <w:webHidden/>
              </w:rPr>
              <w:fldChar w:fldCharType="begin"/>
            </w:r>
            <w:r>
              <w:rPr>
                <w:noProof/>
                <w:webHidden/>
              </w:rPr>
              <w:instrText xml:space="preserve"> PAGEREF _Toc177659897 \h </w:instrText>
            </w:r>
            <w:r>
              <w:rPr>
                <w:noProof/>
                <w:webHidden/>
              </w:rPr>
            </w:r>
            <w:r>
              <w:rPr>
                <w:noProof/>
                <w:webHidden/>
              </w:rPr>
              <w:fldChar w:fldCharType="separate"/>
            </w:r>
            <w:r>
              <w:rPr>
                <w:noProof/>
                <w:webHidden/>
              </w:rPr>
              <w:t>16</w:t>
            </w:r>
            <w:r>
              <w:rPr>
                <w:noProof/>
                <w:webHidden/>
              </w:rPr>
              <w:fldChar w:fldCharType="end"/>
            </w:r>
          </w:hyperlink>
        </w:p>
        <w:p w:rsidR="007B7BC0" w:rsidRDefault="007B7BC0" w14:paraId="35850386" w14:textId="254143CC">
          <w:pPr>
            <w:pStyle w:val="TOC1"/>
            <w:tabs>
              <w:tab w:val="left" w:pos="463"/>
            </w:tabs>
            <w:rPr>
              <w:rFonts w:asciiTheme="minorHAnsi" w:hAnsiTheme="minorHAnsi" w:eastAsiaTheme="minorEastAsia" w:cstheme="minorBidi"/>
              <w:noProof/>
              <w:kern w:val="2"/>
              <w:sz w:val="22"/>
              <w:szCs w:val="22"/>
              <w14:ligatures w14:val="standardContextual"/>
            </w:rPr>
          </w:pPr>
          <w:hyperlink w:history="1" w:anchor="_Toc177659898">
            <w:r w:rsidRPr="00526871">
              <w:rPr>
                <w:rStyle w:val="Hyperlink"/>
                <w:noProof/>
              </w:rPr>
              <w:t>11</w:t>
            </w:r>
            <w:r>
              <w:rPr>
                <w:rFonts w:asciiTheme="minorHAnsi" w:hAnsiTheme="minorHAnsi" w:eastAsiaTheme="minorEastAsia" w:cstheme="minorBidi"/>
                <w:noProof/>
                <w:kern w:val="2"/>
                <w:sz w:val="22"/>
                <w:szCs w:val="22"/>
                <w14:ligatures w14:val="standardContextual"/>
              </w:rPr>
              <w:tab/>
            </w:r>
            <w:r w:rsidRPr="00526871">
              <w:rPr>
                <w:rStyle w:val="Hyperlink"/>
                <w:noProof/>
              </w:rPr>
              <w:t>Supplemental Documentation</w:t>
            </w:r>
            <w:r>
              <w:rPr>
                <w:noProof/>
                <w:webHidden/>
              </w:rPr>
              <w:tab/>
            </w:r>
            <w:r>
              <w:rPr>
                <w:noProof/>
                <w:webHidden/>
              </w:rPr>
              <w:fldChar w:fldCharType="begin"/>
            </w:r>
            <w:r>
              <w:rPr>
                <w:noProof/>
                <w:webHidden/>
              </w:rPr>
              <w:instrText xml:space="preserve"> PAGEREF _Toc177659898 \h </w:instrText>
            </w:r>
            <w:r>
              <w:rPr>
                <w:noProof/>
                <w:webHidden/>
              </w:rPr>
            </w:r>
            <w:r>
              <w:rPr>
                <w:noProof/>
                <w:webHidden/>
              </w:rPr>
              <w:fldChar w:fldCharType="separate"/>
            </w:r>
            <w:r>
              <w:rPr>
                <w:noProof/>
                <w:webHidden/>
              </w:rPr>
              <w:t>18</w:t>
            </w:r>
            <w:r>
              <w:rPr>
                <w:noProof/>
                <w:webHidden/>
              </w:rPr>
              <w:fldChar w:fldCharType="end"/>
            </w:r>
          </w:hyperlink>
        </w:p>
        <w:p w:rsidR="007B7BC0" w:rsidRDefault="007B7BC0" w14:paraId="4AE5079E" w14:textId="5B7919AF">
          <w:pPr>
            <w:pStyle w:val="TOC2"/>
            <w:tabs>
              <w:tab w:val="left" w:pos="610"/>
              <w:tab w:val="right" w:leader="dot" w:pos="9952"/>
            </w:tabs>
            <w:rPr>
              <w:rFonts w:eastAsiaTheme="minorEastAsia" w:cstheme="minorBidi"/>
              <w:noProof/>
              <w:kern w:val="2"/>
              <w:szCs w:val="22"/>
              <w14:ligatures w14:val="standardContextual"/>
            </w:rPr>
          </w:pPr>
          <w:hyperlink w:history="1" w:anchor="_Toc177659899">
            <w:r w:rsidRPr="00526871">
              <w:rPr>
                <w:rStyle w:val="Hyperlink"/>
                <w:noProof/>
              </w:rPr>
              <w:t>11.1</w:t>
            </w:r>
            <w:r>
              <w:rPr>
                <w:rFonts w:eastAsiaTheme="minorEastAsia" w:cstheme="minorBidi"/>
                <w:noProof/>
                <w:kern w:val="2"/>
                <w:szCs w:val="22"/>
                <w14:ligatures w14:val="standardContextual"/>
              </w:rPr>
              <w:tab/>
            </w:r>
            <w:r w:rsidRPr="00526871">
              <w:rPr>
                <w:rStyle w:val="Hyperlink"/>
                <w:noProof/>
              </w:rPr>
              <w:t>SAP Help Portal</w:t>
            </w:r>
            <w:r>
              <w:rPr>
                <w:noProof/>
                <w:webHidden/>
              </w:rPr>
              <w:tab/>
            </w:r>
            <w:r>
              <w:rPr>
                <w:noProof/>
                <w:webHidden/>
              </w:rPr>
              <w:fldChar w:fldCharType="begin"/>
            </w:r>
            <w:r>
              <w:rPr>
                <w:noProof/>
                <w:webHidden/>
              </w:rPr>
              <w:instrText xml:space="preserve"> PAGEREF _Toc177659899 \h </w:instrText>
            </w:r>
            <w:r>
              <w:rPr>
                <w:noProof/>
                <w:webHidden/>
              </w:rPr>
            </w:r>
            <w:r>
              <w:rPr>
                <w:noProof/>
                <w:webHidden/>
              </w:rPr>
              <w:fldChar w:fldCharType="separate"/>
            </w:r>
            <w:r>
              <w:rPr>
                <w:noProof/>
                <w:webHidden/>
              </w:rPr>
              <w:t>18</w:t>
            </w:r>
            <w:r>
              <w:rPr>
                <w:noProof/>
                <w:webHidden/>
              </w:rPr>
              <w:fldChar w:fldCharType="end"/>
            </w:r>
          </w:hyperlink>
        </w:p>
        <w:p w:rsidR="007B7BC0" w:rsidRDefault="007B7BC0" w14:paraId="4F620D5E" w14:textId="0A2BF63A">
          <w:pPr>
            <w:pStyle w:val="TOC2"/>
            <w:tabs>
              <w:tab w:val="left" w:pos="610"/>
              <w:tab w:val="right" w:leader="dot" w:pos="9952"/>
            </w:tabs>
            <w:rPr>
              <w:rFonts w:eastAsiaTheme="minorEastAsia" w:cstheme="minorBidi"/>
              <w:noProof/>
              <w:kern w:val="2"/>
              <w:szCs w:val="22"/>
              <w14:ligatures w14:val="standardContextual"/>
            </w:rPr>
          </w:pPr>
          <w:hyperlink w:history="1" w:anchor="_Toc177659900">
            <w:r w:rsidRPr="00526871">
              <w:rPr>
                <w:rStyle w:val="Hyperlink"/>
                <w:noProof/>
              </w:rPr>
              <w:t>11.2</w:t>
            </w:r>
            <w:r>
              <w:rPr>
                <w:rFonts w:eastAsiaTheme="minorEastAsia" w:cstheme="minorBidi"/>
                <w:noProof/>
                <w:kern w:val="2"/>
                <w:szCs w:val="22"/>
                <w14:ligatures w14:val="standardContextual"/>
              </w:rPr>
              <w:tab/>
            </w:r>
            <w:r w:rsidRPr="00526871">
              <w:rPr>
                <w:rStyle w:val="Hyperlink"/>
                <w:noProof/>
              </w:rPr>
              <w:t>cXML Supplemental Documentation</w:t>
            </w:r>
            <w:r>
              <w:rPr>
                <w:noProof/>
                <w:webHidden/>
              </w:rPr>
              <w:tab/>
            </w:r>
            <w:r>
              <w:rPr>
                <w:noProof/>
                <w:webHidden/>
              </w:rPr>
              <w:fldChar w:fldCharType="begin"/>
            </w:r>
            <w:r>
              <w:rPr>
                <w:noProof/>
                <w:webHidden/>
              </w:rPr>
              <w:instrText xml:space="preserve"> PAGEREF _Toc177659900 \h </w:instrText>
            </w:r>
            <w:r>
              <w:rPr>
                <w:noProof/>
                <w:webHidden/>
              </w:rPr>
            </w:r>
            <w:r>
              <w:rPr>
                <w:noProof/>
                <w:webHidden/>
              </w:rPr>
              <w:fldChar w:fldCharType="separate"/>
            </w:r>
            <w:r>
              <w:rPr>
                <w:noProof/>
                <w:webHidden/>
              </w:rPr>
              <w:t>18</w:t>
            </w:r>
            <w:r>
              <w:rPr>
                <w:noProof/>
                <w:webHidden/>
              </w:rPr>
              <w:fldChar w:fldCharType="end"/>
            </w:r>
          </w:hyperlink>
        </w:p>
        <w:p w:rsidR="007B7BC0" w:rsidRDefault="007B7BC0" w14:paraId="7FA7A83C" w14:textId="6FF8504D">
          <w:pPr>
            <w:pStyle w:val="TOC2"/>
            <w:tabs>
              <w:tab w:val="left" w:pos="610"/>
              <w:tab w:val="right" w:leader="dot" w:pos="9952"/>
            </w:tabs>
            <w:rPr>
              <w:rFonts w:eastAsiaTheme="minorEastAsia" w:cstheme="minorBidi"/>
              <w:noProof/>
              <w:kern w:val="2"/>
              <w:szCs w:val="22"/>
              <w14:ligatures w14:val="standardContextual"/>
            </w:rPr>
          </w:pPr>
          <w:hyperlink w:history="1" w:anchor="_Toc177659901">
            <w:r w:rsidRPr="00526871">
              <w:rPr>
                <w:rStyle w:val="Hyperlink"/>
                <w:noProof/>
              </w:rPr>
              <w:t>11.3</w:t>
            </w:r>
            <w:r>
              <w:rPr>
                <w:rFonts w:eastAsiaTheme="minorEastAsia" w:cstheme="minorBidi"/>
                <w:noProof/>
                <w:kern w:val="2"/>
                <w:szCs w:val="22"/>
                <w14:ligatures w14:val="standardContextual"/>
              </w:rPr>
              <w:tab/>
            </w:r>
            <w:r w:rsidRPr="00526871">
              <w:rPr>
                <w:rStyle w:val="Hyperlink"/>
                <w:noProof/>
              </w:rPr>
              <w:t>EDI Supplemental Documentation</w:t>
            </w:r>
            <w:r>
              <w:rPr>
                <w:noProof/>
                <w:webHidden/>
              </w:rPr>
              <w:tab/>
            </w:r>
            <w:r>
              <w:rPr>
                <w:noProof/>
                <w:webHidden/>
              </w:rPr>
              <w:fldChar w:fldCharType="begin"/>
            </w:r>
            <w:r>
              <w:rPr>
                <w:noProof/>
                <w:webHidden/>
              </w:rPr>
              <w:instrText xml:space="preserve"> PAGEREF _Toc177659901 \h </w:instrText>
            </w:r>
            <w:r>
              <w:rPr>
                <w:noProof/>
                <w:webHidden/>
              </w:rPr>
            </w:r>
            <w:r>
              <w:rPr>
                <w:noProof/>
                <w:webHidden/>
              </w:rPr>
              <w:fldChar w:fldCharType="separate"/>
            </w:r>
            <w:r>
              <w:rPr>
                <w:noProof/>
                <w:webHidden/>
              </w:rPr>
              <w:t>18</w:t>
            </w:r>
            <w:r>
              <w:rPr>
                <w:noProof/>
                <w:webHidden/>
              </w:rPr>
              <w:fldChar w:fldCharType="end"/>
            </w:r>
          </w:hyperlink>
        </w:p>
        <w:p w:rsidR="007B7BC0" w:rsidRDefault="007B7BC0" w14:paraId="5DEE04E0" w14:textId="66CE6BA8">
          <w:pPr>
            <w:pStyle w:val="TOC3"/>
            <w:rPr>
              <w:rFonts w:eastAsiaTheme="minorEastAsia" w:cstheme="minorBidi"/>
              <w:color w:val="auto"/>
              <w:kern w:val="2"/>
              <w:sz w:val="22"/>
              <w:szCs w:val="22"/>
              <w14:ligatures w14:val="standardContextual"/>
            </w:rPr>
          </w:pPr>
          <w:hyperlink w:history="1" w:anchor="_Toc177659902">
            <w:r w:rsidRPr="00526871">
              <w:rPr>
                <w:rStyle w:val="Hyperlink"/>
                <w:rFonts w:eastAsia="Calibri"/>
                <w:lang w:val="fr-FR"/>
              </w:rPr>
              <w:t>EDI D96A/X12 Supplemental Documentation</w:t>
            </w:r>
            <w:r>
              <w:rPr>
                <w:webHidden/>
              </w:rPr>
              <w:tab/>
            </w:r>
            <w:r>
              <w:rPr>
                <w:webHidden/>
              </w:rPr>
              <w:fldChar w:fldCharType="begin"/>
            </w:r>
            <w:r>
              <w:rPr>
                <w:webHidden/>
              </w:rPr>
              <w:instrText xml:space="preserve"> PAGEREF _Toc177659902 \h </w:instrText>
            </w:r>
            <w:r>
              <w:rPr>
                <w:webHidden/>
              </w:rPr>
            </w:r>
            <w:r>
              <w:rPr>
                <w:webHidden/>
              </w:rPr>
              <w:fldChar w:fldCharType="separate"/>
            </w:r>
            <w:r>
              <w:rPr>
                <w:webHidden/>
              </w:rPr>
              <w:t>18</w:t>
            </w:r>
            <w:r>
              <w:rPr>
                <w:webHidden/>
              </w:rPr>
              <w:fldChar w:fldCharType="end"/>
            </w:r>
          </w:hyperlink>
        </w:p>
        <w:p w:rsidR="007B7BC0" w:rsidRDefault="007B7BC0" w14:paraId="0F3DE19D" w14:textId="60D1512F">
          <w:pPr>
            <w:pStyle w:val="TOC2"/>
            <w:tabs>
              <w:tab w:val="left" w:pos="610"/>
              <w:tab w:val="right" w:leader="dot" w:pos="9952"/>
            </w:tabs>
            <w:rPr>
              <w:rFonts w:eastAsiaTheme="minorEastAsia" w:cstheme="minorBidi"/>
              <w:noProof/>
              <w:kern w:val="2"/>
              <w:szCs w:val="22"/>
              <w14:ligatures w14:val="standardContextual"/>
            </w:rPr>
          </w:pPr>
          <w:hyperlink w:history="1" w:anchor="_Toc177659903">
            <w:r w:rsidRPr="00526871">
              <w:rPr>
                <w:rStyle w:val="Hyperlink"/>
                <w:noProof/>
              </w:rPr>
              <w:t>11.4</w:t>
            </w:r>
            <w:r>
              <w:rPr>
                <w:rFonts w:eastAsiaTheme="minorEastAsia" w:cstheme="minorBidi"/>
                <w:noProof/>
                <w:kern w:val="2"/>
                <w:szCs w:val="22"/>
                <w14:ligatures w14:val="standardContextual"/>
              </w:rPr>
              <w:tab/>
            </w:r>
            <w:r w:rsidRPr="00526871">
              <w:rPr>
                <w:rStyle w:val="Hyperlink"/>
                <w:noProof/>
              </w:rPr>
              <w:t>PIDX Supplemental Documentation via SAP Cloud Integration Gateway</w:t>
            </w:r>
            <w:r>
              <w:rPr>
                <w:noProof/>
                <w:webHidden/>
              </w:rPr>
              <w:tab/>
            </w:r>
            <w:r>
              <w:rPr>
                <w:noProof/>
                <w:webHidden/>
              </w:rPr>
              <w:fldChar w:fldCharType="begin"/>
            </w:r>
            <w:r>
              <w:rPr>
                <w:noProof/>
                <w:webHidden/>
              </w:rPr>
              <w:instrText xml:space="preserve"> PAGEREF _Toc177659903 \h </w:instrText>
            </w:r>
            <w:r>
              <w:rPr>
                <w:noProof/>
                <w:webHidden/>
              </w:rPr>
            </w:r>
            <w:r>
              <w:rPr>
                <w:noProof/>
                <w:webHidden/>
              </w:rPr>
              <w:fldChar w:fldCharType="separate"/>
            </w:r>
            <w:r>
              <w:rPr>
                <w:noProof/>
                <w:webHidden/>
              </w:rPr>
              <w:t>19</w:t>
            </w:r>
            <w:r>
              <w:rPr>
                <w:noProof/>
                <w:webHidden/>
              </w:rPr>
              <w:fldChar w:fldCharType="end"/>
            </w:r>
          </w:hyperlink>
        </w:p>
        <w:p w:rsidR="007B7BC0" w:rsidRDefault="007B7BC0" w14:paraId="54050E83" w14:textId="180ABCA8">
          <w:pPr>
            <w:pStyle w:val="TOC3"/>
            <w:rPr>
              <w:rFonts w:eastAsiaTheme="minorEastAsia" w:cstheme="minorBidi"/>
              <w:color w:val="auto"/>
              <w:kern w:val="2"/>
              <w:sz w:val="22"/>
              <w:szCs w:val="22"/>
              <w14:ligatures w14:val="standardContextual"/>
            </w:rPr>
          </w:pPr>
          <w:hyperlink w:history="1" w:anchor="_Toc177659904">
            <w:r w:rsidRPr="00526871">
              <w:rPr>
                <w:rStyle w:val="Hyperlink"/>
                <w:rFonts w:eastAsia="Calibri"/>
                <w:lang w:val="fr-FR"/>
              </w:rPr>
              <w:t>PIDX Supplemental Documentation</w:t>
            </w:r>
            <w:r>
              <w:rPr>
                <w:webHidden/>
              </w:rPr>
              <w:tab/>
            </w:r>
            <w:r>
              <w:rPr>
                <w:webHidden/>
              </w:rPr>
              <w:fldChar w:fldCharType="begin"/>
            </w:r>
            <w:r>
              <w:rPr>
                <w:webHidden/>
              </w:rPr>
              <w:instrText xml:space="preserve"> PAGEREF _Toc177659904 \h </w:instrText>
            </w:r>
            <w:r>
              <w:rPr>
                <w:webHidden/>
              </w:rPr>
            </w:r>
            <w:r>
              <w:rPr>
                <w:webHidden/>
              </w:rPr>
              <w:fldChar w:fldCharType="separate"/>
            </w:r>
            <w:r>
              <w:rPr>
                <w:webHidden/>
              </w:rPr>
              <w:t>19</w:t>
            </w:r>
            <w:r>
              <w:rPr>
                <w:webHidden/>
              </w:rPr>
              <w:fldChar w:fldCharType="end"/>
            </w:r>
          </w:hyperlink>
        </w:p>
        <w:p w:rsidR="007B7BC0" w:rsidRDefault="007B7BC0" w14:paraId="610AA68F" w14:textId="7D1A2548">
          <w:pPr>
            <w:pStyle w:val="TOC2"/>
            <w:tabs>
              <w:tab w:val="left" w:pos="610"/>
              <w:tab w:val="right" w:leader="dot" w:pos="9952"/>
            </w:tabs>
            <w:rPr>
              <w:rFonts w:eastAsiaTheme="minorEastAsia" w:cstheme="minorBidi"/>
              <w:noProof/>
              <w:kern w:val="2"/>
              <w:szCs w:val="22"/>
              <w14:ligatures w14:val="standardContextual"/>
            </w:rPr>
          </w:pPr>
          <w:hyperlink w:history="1" w:anchor="_Toc177659905">
            <w:r w:rsidRPr="00526871">
              <w:rPr>
                <w:rStyle w:val="Hyperlink"/>
                <w:noProof/>
              </w:rPr>
              <w:t>11.5</w:t>
            </w:r>
            <w:r>
              <w:rPr>
                <w:rFonts w:eastAsiaTheme="minorEastAsia" w:cstheme="minorBidi"/>
                <w:noProof/>
                <w:kern w:val="2"/>
                <w:szCs w:val="22"/>
                <w14:ligatures w14:val="standardContextual"/>
              </w:rPr>
              <w:tab/>
            </w:r>
            <w:r w:rsidRPr="00526871">
              <w:rPr>
                <w:rStyle w:val="Hyperlink"/>
                <w:noProof/>
              </w:rPr>
              <w:t>Guided Integration for Trading Partners</w:t>
            </w:r>
            <w:r>
              <w:rPr>
                <w:noProof/>
                <w:webHidden/>
              </w:rPr>
              <w:tab/>
            </w:r>
            <w:r>
              <w:rPr>
                <w:noProof/>
                <w:webHidden/>
              </w:rPr>
              <w:fldChar w:fldCharType="begin"/>
            </w:r>
            <w:r>
              <w:rPr>
                <w:noProof/>
                <w:webHidden/>
              </w:rPr>
              <w:instrText xml:space="preserve"> PAGEREF _Toc177659905 \h </w:instrText>
            </w:r>
            <w:r>
              <w:rPr>
                <w:noProof/>
                <w:webHidden/>
              </w:rPr>
            </w:r>
            <w:r>
              <w:rPr>
                <w:noProof/>
                <w:webHidden/>
              </w:rPr>
              <w:fldChar w:fldCharType="separate"/>
            </w:r>
            <w:r>
              <w:rPr>
                <w:noProof/>
                <w:webHidden/>
              </w:rPr>
              <w:t>19</w:t>
            </w:r>
            <w:r>
              <w:rPr>
                <w:noProof/>
                <w:webHidden/>
              </w:rPr>
              <w:fldChar w:fldCharType="end"/>
            </w:r>
          </w:hyperlink>
        </w:p>
        <w:p w:rsidR="007B7BC0" w:rsidRDefault="007B7BC0" w14:paraId="70A49629" w14:textId="3A373B79">
          <w:pPr>
            <w:pStyle w:val="TOC1"/>
            <w:tabs>
              <w:tab w:val="left" w:pos="463"/>
            </w:tabs>
            <w:rPr>
              <w:rFonts w:asciiTheme="minorHAnsi" w:hAnsiTheme="minorHAnsi" w:eastAsiaTheme="minorEastAsia" w:cstheme="minorBidi"/>
              <w:noProof/>
              <w:kern w:val="2"/>
              <w:sz w:val="22"/>
              <w:szCs w:val="22"/>
              <w14:ligatures w14:val="standardContextual"/>
            </w:rPr>
          </w:pPr>
          <w:hyperlink w:history="1" w:anchor="_Toc177659906">
            <w:r w:rsidRPr="00526871">
              <w:rPr>
                <w:rStyle w:val="Hyperlink"/>
                <w:noProof/>
              </w:rPr>
              <w:t>12</w:t>
            </w:r>
            <w:r>
              <w:rPr>
                <w:rFonts w:asciiTheme="minorHAnsi" w:hAnsiTheme="minorHAnsi" w:eastAsiaTheme="minorEastAsia" w:cstheme="minorBidi"/>
                <w:noProof/>
                <w:kern w:val="2"/>
                <w:sz w:val="22"/>
                <w:szCs w:val="22"/>
                <w14:ligatures w14:val="standardContextual"/>
              </w:rPr>
              <w:tab/>
            </w:r>
            <w:r w:rsidRPr="00526871">
              <w:rPr>
                <w:rStyle w:val="Hyperlink"/>
                <w:noProof/>
              </w:rPr>
              <w:t>SAP Business Network customer support for Suppliers</w:t>
            </w:r>
            <w:r>
              <w:rPr>
                <w:noProof/>
                <w:webHidden/>
              </w:rPr>
              <w:tab/>
            </w:r>
            <w:r>
              <w:rPr>
                <w:noProof/>
                <w:webHidden/>
              </w:rPr>
              <w:fldChar w:fldCharType="begin"/>
            </w:r>
            <w:r>
              <w:rPr>
                <w:noProof/>
                <w:webHidden/>
              </w:rPr>
              <w:instrText xml:space="preserve"> PAGEREF _Toc177659906 \h </w:instrText>
            </w:r>
            <w:r>
              <w:rPr>
                <w:noProof/>
                <w:webHidden/>
              </w:rPr>
            </w:r>
            <w:r>
              <w:rPr>
                <w:noProof/>
                <w:webHidden/>
              </w:rPr>
              <w:fldChar w:fldCharType="separate"/>
            </w:r>
            <w:r>
              <w:rPr>
                <w:noProof/>
                <w:webHidden/>
              </w:rPr>
              <w:t>20</w:t>
            </w:r>
            <w:r>
              <w:rPr>
                <w:noProof/>
                <w:webHidden/>
              </w:rPr>
              <w:fldChar w:fldCharType="end"/>
            </w:r>
          </w:hyperlink>
        </w:p>
        <w:p w:rsidR="007B7BC0" w:rsidRDefault="007B7BC0" w14:paraId="75219768" w14:textId="4042E3AC">
          <w:pPr>
            <w:pStyle w:val="TOC2"/>
            <w:tabs>
              <w:tab w:val="left" w:pos="610"/>
              <w:tab w:val="right" w:leader="dot" w:pos="9952"/>
            </w:tabs>
            <w:rPr>
              <w:rFonts w:eastAsiaTheme="minorEastAsia" w:cstheme="minorBidi"/>
              <w:noProof/>
              <w:kern w:val="2"/>
              <w:szCs w:val="22"/>
              <w14:ligatures w14:val="standardContextual"/>
            </w:rPr>
          </w:pPr>
          <w:hyperlink w:history="1" w:anchor="_Toc177659907">
            <w:r w:rsidRPr="00526871">
              <w:rPr>
                <w:rStyle w:val="Hyperlink"/>
                <w:noProof/>
                <w:lang w:val="fr-FR"/>
              </w:rPr>
              <w:t>12.1</w:t>
            </w:r>
            <w:r>
              <w:rPr>
                <w:rFonts w:eastAsiaTheme="minorEastAsia" w:cstheme="minorBidi"/>
                <w:noProof/>
                <w:kern w:val="2"/>
                <w:szCs w:val="22"/>
                <w14:ligatures w14:val="standardContextual"/>
              </w:rPr>
              <w:tab/>
            </w:r>
            <w:r w:rsidRPr="00526871">
              <w:rPr>
                <w:rStyle w:val="Hyperlink"/>
                <w:noProof/>
                <w:lang w:val="fr-FR"/>
              </w:rPr>
              <w:t>Post Go Live Support</w:t>
            </w:r>
            <w:r>
              <w:rPr>
                <w:noProof/>
                <w:webHidden/>
              </w:rPr>
              <w:tab/>
            </w:r>
            <w:r>
              <w:rPr>
                <w:noProof/>
                <w:webHidden/>
              </w:rPr>
              <w:fldChar w:fldCharType="begin"/>
            </w:r>
            <w:r>
              <w:rPr>
                <w:noProof/>
                <w:webHidden/>
              </w:rPr>
              <w:instrText xml:space="preserve"> PAGEREF _Toc177659907 \h </w:instrText>
            </w:r>
            <w:r>
              <w:rPr>
                <w:noProof/>
                <w:webHidden/>
              </w:rPr>
            </w:r>
            <w:r>
              <w:rPr>
                <w:noProof/>
                <w:webHidden/>
              </w:rPr>
              <w:fldChar w:fldCharType="separate"/>
            </w:r>
            <w:r>
              <w:rPr>
                <w:noProof/>
                <w:webHidden/>
              </w:rPr>
              <w:t>20</w:t>
            </w:r>
            <w:r>
              <w:rPr>
                <w:noProof/>
                <w:webHidden/>
              </w:rPr>
              <w:fldChar w:fldCharType="end"/>
            </w:r>
          </w:hyperlink>
        </w:p>
        <w:p w:rsidR="007B7BC0" w:rsidRDefault="007B7BC0" w14:paraId="24BA5C01" w14:textId="2D60198F">
          <w:pPr>
            <w:pStyle w:val="TOC2"/>
            <w:tabs>
              <w:tab w:val="left" w:pos="610"/>
              <w:tab w:val="right" w:leader="dot" w:pos="9952"/>
            </w:tabs>
            <w:rPr>
              <w:rFonts w:eastAsiaTheme="minorEastAsia" w:cstheme="minorBidi"/>
              <w:noProof/>
              <w:kern w:val="2"/>
              <w:szCs w:val="22"/>
              <w14:ligatures w14:val="standardContextual"/>
            </w:rPr>
          </w:pPr>
          <w:hyperlink w:history="1" w:anchor="_Toc177659908">
            <w:r w:rsidRPr="00526871">
              <w:rPr>
                <w:rStyle w:val="Hyperlink"/>
                <w:noProof/>
              </w:rPr>
              <w:t>12.2</w:t>
            </w:r>
            <w:r>
              <w:rPr>
                <w:rFonts w:eastAsiaTheme="minorEastAsia" w:cstheme="minorBidi"/>
                <w:noProof/>
                <w:kern w:val="2"/>
                <w:szCs w:val="22"/>
                <w14:ligatures w14:val="standardContextual"/>
              </w:rPr>
              <w:tab/>
            </w:r>
            <w:r w:rsidRPr="00526871">
              <w:rPr>
                <w:rStyle w:val="Hyperlink"/>
                <w:noProof/>
              </w:rPr>
              <w:t>How to utilize Help Center and request assistance</w:t>
            </w:r>
            <w:r>
              <w:rPr>
                <w:noProof/>
                <w:webHidden/>
              </w:rPr>
              <w:tab/>
            </w:r>
            <w:r>
              <w:rPr>
                <w:noProof/>
                <w:webHidden/>
              </w:rPr>
              <w:fldChar w:fldCharType="begin"/>
            </w:r>
            <w:r>
              <w:rPr>
                <w:noProof/>
                <w:webHidden/>
              </w:rPr>
              <w:instrText xml:space="preserve"> PAGEREF _Toc177659908 \h </w:instrText>
            </w:r>
            <w:r>
              <w:rPr>
                <w:noProof/>
                <w:webHidden/>
              </w:rPr>
            </w:r>
            <w:r>
              <w:rPr>
                <w:noProof/>
                <w:webHidden/>
              </w:rPr>
              <w:fldChar w:fldCharType="separate"/>
            </w:r>
            <w:r>
              <w:rPr>
                <w:noProof/>
                <w:webHidden/>
              </w:rPr>
              <w:t>20</w:t>
            </w:r>
            <w:r>
              <w:rPr>
                <w:noProof/>
                <w:webHidden/>
              </w:rPr>
              <w:fldChar w:fldCharType="end"/>
            </w:r>
          </w:hyperlink>
        </w:p>
        <w:p w:rsidR="007B7BC0" w:rsidRDefault="007B7BC0" w14:paraId="1C686982" w14:textId="0F9E3803">
          <w:pPr>
            <w:pStyle w:val="TOC2"/>
            <w:tabs>
              <w:tab w:val="left" w:pos="610"/>
              <w:tab w:val="right" w:leader="dot" w:pos="9952"/>
            </w:tabs>
            <w:rPr>
              <w:rFonts w:eastAsiaTheme="minorEastAsia" w:cstheme="minorBidi"/>
              <w:noProof/>
              <w:kern w:val="2"/>
              <w:szCs w:val="22"/>
              <w14:ligatures w14:val="standardContextual"/>
            </w:rPr>
          </w:pPr>
          <w:hyperlink w:history="1" w:anchor="_Toc177659909">
            <w:r w:rsidRPr="00526871">
              <w:rPr>
                <w:rStyle w:val="Hyperlink"/>
                <w:noProof/>
                <w:lang w:val="bg-BG"/>
              </w:rPr>
              <w:t>12.3</w:t>
            </w:r>
            <w:r>
              <w:rPr>
                <w:rFonts w:eastAsiaTheme="minorEastAsia" w:cstheme="minorBidi"/>
                <w:noProof/>
                <w:kern w:val="2"/>
                <w:szCs w:val="22"/>
                <w14:ligatures w14:val="standardContextual"/>
              </w:rPr>
              <w:tab/>
            </w:r>
            <w:r w:rsidRPr="00526871">
              <w:rPr>
                <w:rStyle w:val="Hyperlink"/>
                <w:noProof/>
              </w:rPr>
              <w:t>Access the Help Center</w:t>
            </w:r>
            <w:r>
              <w:rPr>
                <w:noProof/>
                <w:webHidden/>
              </w:rPr>
              <w:tab/>
            </w:r>
            <w:r>
              <w:rPr>
                <w:noProof/>
                <w:webHidden/>
              </w:rPr>
              <w:fldChar w:fldCharType="begin"/>
            </w:r>
            <w:r>
              <w:rPr>
                <w:noProof/>
                <w:webHidden/>
              </w:rPr>
              <w:instrText xml:space="preserve"> PAGEREF _Toc177659909 \h </w:instrText>
            </w:r>
            <w:r>
              <w:rPr>
                <w:noProof/>
                <w:webHidden/>
              </w:rPr>
            </w:r>
            <w:r>
              <w:rPr>
                <w:noProof/>
                <w:webHidden/>
              </w:rPr>
              <w:fldChar w:fldCharType="separate"/>
            </w:r>
            <w:r>
              <w:rPr>
                <w:noProof/>
                <w:webHidden/>
              </w:rPr>
              <w:t>20</w:t>
            </w:r>
            <w:r>
              <w:rPr>
                <w:noProof/>
                <w:webHidden/>
              </w:rPr>
              <w:fldChar w:fldCharType="end"/>
            </w:r>
          </w:hyperlink>
        </w:p>
        <w:p w:rsidR="007B7BC0" w:rsidRDefault="007B7BC0" w14:paraId="6CA45D37" w14:textId="61C84555">
          <w:pPr>
            <w:pStyle w:val="TOC2"/>
            <w:tabs>
              <w:tab w:val="left" w:pos="610"/>
              <w:tab w:val="right" w:leader="dot" w:pos="9952"/>
            </w:tabs>
            <w:rPr>
              <w:rFonts w:eastAsiaTheme="minorEastAsia" w:cstheme="minorBidi"/>
              <w:noProof/>
              <w:kern w:val="2"/>
              <w:szCs w:val="22"/>
              <w14:ligatures w14:val="standardContextual"/>
            </w:rPr>
          </w:pPr>
          <w:hyperlink w:history="1" w:anchor="_Toc177659910">
            <w:r w:rsidRPr="00526871">
              <w:rPr>
                <w:rStyle w:val="Hyperlink"/>
                <w:noProof/>
              </w:rPr>
              <w:t>12.4</w:t>
            </w:r>
            <w:r>
              <w:rPr>
                <w:rFonts w:eastAsiaTheme="minorEastAsia" w:cstheme="minorBidi"/>
                <w:noProof/>
                <w:kern w:val="2"/>
                <w:szCs w:val="22"/>
                <w14:ligatures w14:val="standardContextual"/>
              </w:rPr>
              <w:tab/>
            </w:r>
            <w:r w:rsidRPr="00526871">
              <w:rPr>
                <w:rStyle w:val="Hyperlink"/>
                <w:noProof/>
              </w:rPr>
              <w:t>Using SAP Business Network Help Center</w:t>
            </w:r>
            <w:r>
              <w:rPr>
                <w:noProof/>
                <w:webHidden/>
              </w:rPr>
              <w:tab/>
            </w:r>
            <w:r>
              <w:rPr>
                <w:noProof/>
                <w:webHidden/>
              </w:rPr>
              <w:fldChar w:fldCharType="begin"/>
            </w:r>
            <w:r>
              <w:rPr>
                <w:noProof/>
                <w:webHidden/>
              </w:rPr>
              <w:instrText xml:space="preserve"> PAGEREF _Toc177659910 \h </w:instrText>
            </w:r>
            <w:r>
              <w:rPr>
                <w:noProof/>
                <w:webHidden/>
              </w:rPr>
            </w:r>
            <w:r>
              <w:rPr>
                <w:noProof/>
                <w:webHidden/>
              </w:rPr>
              <w:fldChar w:fldCharType="separate"/>
            </w:r>
            <w:r>
              <w:rPr>
                <w:noProof/>
                <w:webHidden/>
              </w:rPr>
              <w:t>20</w:t>
            </w:r>
            <w:r>
              <w:rPr>
                <w:noProof/>
                <w:webHidden/>
              </w:rPr>
              <w:fldChar w:fldCharType="end"/>
            </w:r>
          </w:hyperlink>
        </w:p>
        <w:p w:rsidR="00FB026F" w:rsidP="00FB026F" w:rsidRDefault="00FB026F" w14:paraId="1FB3F736" w14:textId="789901A3">
          <w:r>
            <w:rPr>
              <w:b/>
              <w:bCs/>
              <w:noProof/>
            </w:rPr>
            <w:fldChar w:fldCharType="end"/>
          </w:r>
        </w:p>
      </w:sdtContent>
    </w:sdt>
    <w:p w:rsidRPr="00DA6342" w:rsidR="006D65D3" w:rsidP="005B721A" w:rsidRDefault="00FB026F" w14:paraId="6C8C9107" w14:textId="7CA75FD4">
      <w:pPr>
        <w:pStyle w:val="Introduction"/>
        <w:rPr>
          <w:sz w:val="28"/>
          <w:szCs w:val="28"/>
        </w:rPr>
      </w:pPr>
      <w:r w:rsidRPr="00B91280">
        <w:br w:type="page"/>
      </w:r>
      <w:bookmarkEnd w:id="4"/>
      <w:bookmarkEnd w:id="3"/>
      <w:bookmarkEnd w:id="2"/>
      <w:bookmarkEnd w:id="1"/>
      <w:bookmarkEnd w:id="0"/>
      <w:r w:rsidR="005B721A">
        <w:t>V</w:t>
      </w:r>
      <w:r w:rsidRPr="00C733D1" w:rsidR="006D65D3">
        <w:t>ersion History</w:t>
      </w:r>
    </w:p>
    <w:p w:rsidR="006D65D3" w:rsidP="006D65D3" w:rsidRDefault="006D65D3" w14:paraId="67A4BA1E" w14:textId="3A4592C2">
      <w:pPr>
        <w:pStyle w:val="BodyCopy"/>
      </w:pPr>
      <w:r>
        <w:t>This log is updated each time an update is made to this guide. The log identifies the version number, the date the version was completed, the author of the changes, and a brief description of the changes.</w:t>
      </w:r>
    </w:p>
    <w:p w:rsidR="006D65D3" w:rsidP="006D65D3" w:rsidRDefault="006D65D3" w14:paraId="3585056A" w14:textId="77777777">
      <w:pPr>
        <w:pStyle w:val="BodyCopy"/>
      </w:pPr>
    </w:p>
    <w:tbl>
      <w:tblPr>
        <w:tblStyle w:val="TableGrid"/>
        <w:tblW w:w="10084" w:type="dxa"/>
        <w:tblBorders>
          <w:top w:val="none" w:color="auto" w:sz="0" w:space="0"/>
          <w:left w:val="none" w:color="auto" w:sz="0" w:space="0"/>
          <w:bottom w:val="none" w:color="auto" w:sz="0" w:space="0"/>
          <w:right w:val="none" w:color="auto" w:sz="0" w:space="0"/>
        </w:tblBorders>
        <w:tblLook w:val="04A0" w:firstRow="1" w:lastRow="0" w:firstColumn="1" w:lastColumn="0" w:noHBand="0" w:noVBand="1"/>
      </w:tblPr>
      <w:tblGrid>
        <w:gridCol w:w="2530"/>
        <w:gridCol w:w="2663"/>
        <w:gridCol w:w="4891"/>
      </w:tblGrid>
      <w:tr w:rsidR="00745C90" w:rsidTr="08725113" w14:paraId="2AAD2A2A" w14:textId="77777777">
        <w:trPr>
          <w:trHeight w:val="306"/>
        </w:trPr>
        <w:tc>
          <w:tcPr>
            <w:tcW w:w="2530" w:type="dxa"/>
            <w:tcMar/>
          </w:tcPr>
          <w:p w:rsidRPr="00F620E8" w:rsidR="00745C90" w:rsidP="001B385E" w:rsidRDefault="00745C90" w14:paraId="2396DE8F" w14:textId="11482F7C">
            <w:pPr>
              <w:pStyle w:val="Tableheading"/>
            </w:pPr>
            <w:bookmarkStart w:name="_Toc55471508" w:id="5"/>
            <w:bookmarkStart w:name="_Toc59701040" w:id="6"/>
            <w:bookmarkStart w:name="_Toc59701314" w:id="7"/>
            <w:bookmarkStart w:name="_Toc59701351" w:id="8"/>
            <w:bookmarkStart w:name="_Toc59701997" w:id="9"/>
            <w:r>
              <w:t>Version</w:t>
            </w:r>
          </w:p>
        </w:tc>
        <w:tc>
          <w:tcPr>
            <w:tcW w:w="2663" w:type="dxa"/>
            <w:tcMar/>
          </w:tcPr>
          <w:p w:rsidR="00745C90" w:rsidP="001B385E" w:rsidRDefault="00745C90" w14:paraId="7E9ADD0E" w14:textId="64B6A485">
            <w:pPr>
              <w:pStyle w:val="Tableheading"/>
            </w:pPr>
            <w:r>
              <w:t>Date</w:t>
            </w:r>
          </w:p>
        </w:tc>
        <w:tc>
          <w:tcPr>
            <w:tcW w:w="4891" w:type="dxa"/>
            <w:tcMar/>
          </w:tcPr>
          <w:p w:rsidR="00745C90" w:rsidP="00745C90" w:rsidRDefault="00745C90" w14:paraId="4F3269CC" w14:textId="63A2B6E4">
            <w:pPr>
              <w:pStyle w:val="Tableheading"/>
            </w:pPr>
            <w:r>
              <w:t>Description</w:t>
            </w:r>
          </w:p>
        </w:tc>
      </w:tr>
      <w:tr w:rsidR="00745C90" w:rsidTr="08725113" w14:paraId="7463D0BB" w14:textId="77777777">
        <w:trPr>
          <w:trHeight w:val="432"/>
        </w:trPr>
        <w:tc>
          <w:tcPr>
            <w:tcW w:w="2530" w:type="dxa"/>
            <w:tcMar/>
          </w:tcPr>
          <w:p w:rsidRPr="007B6C0E" w:rsidR="00745C90" w:rsidP="08725113" w:rsidRDefault="001B385E" w14:paraId="503750EB" w14:textId="0ED324B9">
            <w:pPr>
              <w:pStyle w:val="Tabletext"/>
              <w:suppressLineNumbers w:val="0"/>
              <w:bidi w:val="0"/>
              <w:spacing w:before="120" w:beforeAutospacing="off" w:after="0" w:afterAutospacing="off" w:line="312" w:lineRule="auto"/>
              <w:ind w:left="0" w:right="0"/>
              <w:jc w:val="left"/>
            </w:pPr>
            <w:r w:rsidRPr="08725113" w:rsidR="18E2B559">
              <w:rPr>
                <w:sz w:val="18"/>
                <w:szCs w:val="18"/>
              </w:rPr>
              <w:t>1.0</w:t>
            </w:r>
          </w:p>
        </w:tc>
        <w:tc>
          <w:tcPr>
            <w:tcW w:w="2663" w:type="dxa"/>
            <w:tcMar/>
          </w:tcPr>
          <w:p w:rsidRPr="007B6C0E" w:rsidR="00745C90" w:rsidP="00F80AE7" w:rsidRDefault="005B721A" w14:paraId="75282208" w14:textId="5BD59498">
            <w:pPr>
              <w:pStyle w:val="Tabletext"/>
              <w:rPr>
                <w:sz w:val="18"/>
                <w:szCs w:val="20"/>
              </w:rPr>
            </w:pPr>
            <w:r>
              <w:rPr>
                <w:sz w:val="18"/>
                <w:szCs w:val="20"/>
              </w:rPr>
              <w:t>July 2024</w:t>
            </w:r>
          </w:p>
        </w:tc>
        <w:tc>
          <w:tcPr>
            <w:tcW w:w="4891" w:type="dxa"/>
            <w:tcMar/>
          </w:tcPr>
          <w:p w:rsidRPr="007B6C0E" w:rsidR="00745C90" w:rsidP="001B385E" w:rsidRDefault="001B385E" w14:paraId="052C0B26" w14:textId="3FA95DF1">
            <w:pPr>
              <w:pStyle w:val="Tablebullet"/>
              <w:numPr>
                <w:ilvl w:val="0"/>
                <w:numId w:val="0"/>
              </w:numPr>
              <w:ind w:left="227" w:hanging="170"/>
              <w:rPr>
                <w:sz w:val="18"/>
                <w:szCs w:val="20"/>
              </w:rPr>
            </w:pPr>
            <w:r w:rsidRPr="007B6C0E">
              <w:rPr>
                <w:sz w:val="18"/>
                <w:szCs w:val="20"/>
              </w:rPr>
              <w:t>Initial Version of Document</w:t>
            </w:r>
          </w:p>
        </w:tc>
      </w:tr>
    </w:tbl>
    <w:p w:rsidR="006D65D3" w:rsidP="006D65D3" w:rsidRDefault="006D65D3" w14:paraId="5885249D" w14:textId="77777777"/>
    <w:p w:rsidRPr="00C733D1" w:rsidR="006D65D3" w:rsidP="00F420AB" w:rsidRDefault="006D65D3" w14:paraId="04C5926E" w14:textId="095EBC71">
      <w:pPr>
        <w:pStyle w:val="Heading1"/>
        <w:numPr>
          <w:ilvl w:val="0"/>
          <w:numId w:val="13"/>
        </w:numPr>
        <w:ind w:left="0" w:firstLine="0"/>
      </w:pPr>
      <w:bookmarkStart w:name="_Toc100844140" w:id="10"/>
      <w:bookmarkStart w:name="_Toc177659883" w:id="11"/>
      <w:r w:rsidRPr="00C733D1">
        <w:t>D</w:t>
      </w:r>
      <w:bookmarkEnd w:id="5"/>
      <w:bookmarkEnd w:id="6"/>
      <w:bookmarkEnd w:id="7"/>
      <w:bookmarkEnd w:id="8"/>
      <w:bookmarkEnd w:id="9"/>
      <w:r w:rsidRPr="00C733D1">
        <w:t>ocument Purpose and Us</w:t>
      </w:r>
      <w:bookmarkEnd w:id="10"/>
      <w:r w:rsidRPr="00C733D1">
        <w:t>es</w:t>
      </w:r>
      <w:bookmarkEnd w:id="11"/>
    </w:p>
    <w:p w:rsidRPr="00553439" w:rsidR="006D65D3" w:rsidP="006D65D3" w:rsidRDefault="006D65D3" w14:paraId="2A8F4A5F" w14:textId="77777777">
      <w:pPr>
        <w:pStyle w:val="BodyCopy"/>
      </w:pPr>
      <w:r>
        <w:t>This document defines the scope of the project and documents various business and technical aspects that relate to trading integration.</w:t>
      </w:r>
    </w:p>
    <w:p w:rsidRPr="00553439" w:rsidR="006D65D3" w:rsidP="006D65D3" w:rsidRDefault="006D65D3" w14:paraId="5624F221" w14:textId="77777777">
      <w:pPr>
        <w:pStyle w:val="BodyCopy"/>
      </w:pPr>
      <w:r w:rsidRPr="00553439">
        <w:t>The aim is to identify all possible integratio</w:t>
      </w:r>
      <w:r>
        <w:t>n</w:t>
      </w:r>
      <w:r w:rsidRPr="00553439">
        <w:t xml:space="preserve"> requirements from both parties to facilitate a smooth and swift implementation. </w:t>
      </w:r>
    </w:p>
    <w:p w:rsidR="006D65D3" w:rsidP="006D65D3" w:rsidRDefault="006D65D3" w14:paraId="6269D119" w14:textId="77777777">
      <w:pPr>
        <w:pStyle w:val="BodyCopy"/>
      </w:pPr>
      <w:r w:rsidRPr="00553439">
        <w:t xml:space="preserve">Any exceptions and areas of concern are analyzed and documented prior to the beginning of the </w:t>
      </w:r>
      <w:r>
        <w:t>design</w:t>
      </w:r>
      <w:r w:rsidRPr="00553439">
        <w:t xml:space="preserve"> phase. </w:t>
      </w:r>
    </w:p>
    <w:p w:rsidR="006D65D3" w:rsidP="006D65D3" w:rsidRDefault="006D65D3" w14:paraId="1087A89E" w14:textId="77777777">
      <w:pPr>
        <w:pStyle w:val="BodyCopy"/>
      </w:pPr>
      <w:r>
        <w:t>Assumptions:</w:t>
      </w:r>
    </w:p>
    <w:p w:rsidR="006D65D3" w:rsidP="006D65D3" w:rsidRDefault="006D65D3" w14:paraId="3F5C6487" w14:textId="77777777">
      <w:pPr>
        <w:pStyle w:val="BodyCopy"/>
      </w:pPr>
      <w:r>
        <w:t>There will be a single primary point of contact with each Trading Partner for Project Management activities.</w:t>
      </w:r>
    </w:p>
    <w:p w:rsidR="006D65D3" w:rsidP="006D65D3" w:rsidRDefault="006D65D3" w14:paraId="5689728C" w14:textId="77777777">
      <w:pPr>
        <w:pStyle w:val="BodyCopy"/>
      </w:pPr>
      <w:r>
        <w:t xml:space="preserve">It is assumed that </w:t>
      </w:r>
      <w:r w:rsidRPr="00030AC7">
        <w:t>assigned resources have the required skillset, appropriate system accesses, and availability to fulfil all responsibilities</w:t>
      </w:r>
      <w:r>
        <w:t>:</w:t>
      </w:r>
    </w:p>
    <w:p w:rsidR="006D65D3" w:rsidP="006D65D3" w:rsidRDefault="006D65D3" w14:paraId="71FC4716" w14:textId="77777777">
      <w:pPr>
        <w:pStyle w:val="Bullet1"/>
      </w:pPr>
      <w:r>
        <w:tab/>
      </w:r>
      <w:r>
        <w:t>Knowledge of business operations with customer</w:t>
      </w:r>
    </w:p>
    <w:p w:rsidR="006D65D3" w:rsidP="006D65D3" w:rsidRDefault="006D65D3" w14:paraId="76401C36" w14:textId="77777777">
      <w:pPr>
        <w:pStyle w:val="Bullet1"/>
      </w:pPr>
      <w:r>
        <w:tab/>
      </w:r>
      <w:r>
        <w:t>Experienced Developers</w:t>
      </w:r>
      <w:bookmarkStart w:name="_Toc59701041" w:id="12"/>
      <w:bookmarkStart w:name="_Toc59701315" w:id="13"/>
      <w:bookmarkStart w:name="_Toc59701352" w:id="14"/>
      <w:bookmarkStart w:name="_Toc59701998" w:id="15"/>
    </w:p>
    <w:p w:rsidRPr="00C93124" w:rsidR="006D65D3" w:rsidP="006D65D3" w:rsidRDefault="006D65D3" w14:paraId="14874253" w14:textId="77777777">
      <w:pPr>
        <w:pStyle w:val="Bullet1"/>
        <w:numPr>
          <w:ilvl w:val="0"/>
          <w:numId w:val="0"/>
        </w:numPr>
        <w:ind w:left="568" w:hanging="284"/>
        <w:rPr>
          <w:color w:val="FF0000"/>
        </w:rPr>
      </w:pPr>
    </w:p>
    <w:p w:rsidRPr="00745BA3" w:rsidR="006D65D3" w:rsidP="006D65D3" w:rsidRDefault="006D65D3" w14:paraId="240823A0" w14:textId="2B423558">
      <w:pPr>
        <w:pStyle w:val="Bullet1"/>
        <w:numPr>
          <w:ilvl w:val="0"/>
          <w:numId w:val="0"/>
        </w:numPr>
      </w:pPr>
      <w:r>
        <w:t xml:space="preserve">The success rate of the project highly depends on proper and timely identification of all business/transaction scenarios to be covered during testing. It is imperative for trading partners to work with their </w:t>
      </w:r>
      <w:r w:rsidR="004B3303">
        <w:t>Givaudan</w:t>
      </w:r>
      <w:r>
        <w:t xml:space="preserve"> and SAP Business Network integration resources to proactively identify any such cases and make sure they are documented and validated through testing.</w:t>
      </w:r>
    </w:p>
    <w:p w:rsidR="006D65D3" w:rsidP="006D65D3" w:rsidRDefault="006D65D3" w14:paraId="674B70D0" w14:textId="77777777">
      <w:pPr>
        <w:pStyle w:val="Bullet1"/>
        <w:numPr>
          <w:ilvl w:val="0"/>
          <w:numId w:val="0"/>
        </w:numPr>
      </w:pPr>
    </w:p>
    <w:p w:rsidRPr="00FC1DC0" w:rsidR="006D65D3" w:rsidP="006D65D3" w:rsidRDefault="006D65D3" w14:paraId="5433C489" w14:textId="77777777"/>
    <w:p w:rsidR="006D65D3" w:rsidP="006D65D3" w:rsidRDefault="006D65D3" w14:paraId="6107A7F7" w14:textId="77777777"/>
    <w:p w:rsidR="006D65D3" w:rsidP="006D65D3" w:rsidRDefault="006D65D3" w14:paraId="35B2E270" w14:textId="77777777"/>
    <w:p w:rsidRPr="00C733D1" w:rsidR="006D65D3" w:rsidP="00F420AB" w:rsidRDefault="006D65D3" w14:paraId="2AA5AA78" w14:textId="77777777">
      <w:pPr>
        <w:pStyle w:val="Heading1"/>
        <w:numPr>
          <w:ilvl w:val="0"/>
          <w:numId w:val="13"/>
        </w:numPr>
        <w:ind w:left="0" w:firstLine="0"/>
      </w:pPr>
      <w:bookmarkStart w:name="_Toc100844141" w:id="16"/>
      <w:bookmarkStart w:name="_Toc177659884" w:id="17"/>
      <w:r w:rsidRPr="00C733D1">
        <w:t>Business overview</w:t>
      </w:r>
      <w:bookmarkEnd w:id="16"/>
      <w:bookmarkEnd w:id="17"/>
    </w:p>
    <w:p w:rsidRPr="005B7904" w:rsidR="006D65D3" w:rsidP="006D65D3" w:rsidRDefault="006D65D3" w14:paraId="37748303" w14:textId="77777777">
      <w:pPr>
        <w:pStyle w:val="BodyCopy"/>
      </w:pPr>
      <w:r w:rsidRPr="005B7904">
        <w:t xml:space="preserve">The purpose of undertaking this initiative is to increase efficiency and effectiveness of the organization with targeted business benefits such as: </w:t>
      </w:r>
    </w:p>
    <w:p w:rsidRPr="005B7904" w:rsidR="006D65D3" w:rsidP="006D65D3" w:rsidRDefault="006D65D3" w14:paraId="0BD2E80E" w14:textId="77777777">
      <w:pPr>
        <w:pStyle w:val="Bullet1"/>
      </w:pPr>
      <w:r w:rsidRPr="005B7904">
        <w:t xml:space="preserve">Simpler and more efficient E2E process experience </w:t>
      </w:r>
    </w:p>
    <w:p w:rsidRPr="005B7904" w:rsidR="006D65D3" w:rsidP="006D65D3" w:rsidRDefault="006D65D3" w14:paraId="351D0C05" w14:textId="77777777">
      <w:pPr>
        <w:pStyle w:val="Bullet1"/>
      </w:pPr>
      <w:r w:rsidRPr="005B7904">
        <w:t xml:space="preserve">Reduced data maintenance &amp; improved data quality </w:t>
      </w:r>
    </w:p>
    <w:p w:rsidRPr="005B7904" w:rsidR="006D65D3" w:rsidP="006D65D3" w:rsidRDefault="006D65D3" w14:paraId="3662F8BA" w14:textId="77777777">
      <w:pPr>
        <w:pStyle w:val="Bullet1"/>
      </w:pPr>
      <w:r w:rsidRPr="005B7904">
        <w:tab/>
      </w:r>
      <w:r w:rsidRPr="005B7904">
        <w:t xml:space="preserve">Enhanced user catalog experience </w:t>
      </w:r>
    </w:p>
    <w:p w:rsidRPr="005B7904" w:rsidR="006D65D3" w:rsidP="006D65D3" w:rsidRDefault="006D65D3" w14:paraId="0DECDA67" w14:textId="77777777">
      <w:pPr>
        <w:pStyle w:val="Bullet1"/>
      </w:pPr>
      <w:r w:rsidRPr="005B7904">
        <w:tab/>
      </w:r>
      <w:r w:rsidRPr="005B7904">
        <w:t>Catalog and supplier enablement services</w:t>
      </w:r>
    </w:p>
    <w:p w:rsidRPr="005B7904" w:rsidR="006D65D3" w:rsidP="006D65D3" w:rsidRDefault="006D65D3" w14:paraId="52836B4C" w14:textId="77777777">
      <w:pPr>
        <w:pStyle w:val="Bullet1"/>
      </w:pPr>
      <w:r w:rsidRPr="005B7904">
        <w:tab/>
      </w:r>
      <w:r w:rsidRPr="005B7904">
        <w:t xml:space="preserve">Improved insight from shared real time data </w:t>
      </w:r>
    </w:p>
    <w:p w:rsidRPr="005B7904" w:rsidR="006D65D3" w:rsidP="006D65D3" w:rsidRDefault="006D65D3" w14:paraId="16B82033" w14:textId="77777777">
      <w:pPr>
        <w:pStyle w:val="Bullet1"/>
      </w:pPr>
      <w:r w:rsidRPr="005B7904">
        <w:tab/>
      </w:r>
      <w:r w:rsidRPr="005B7904">
        <w:t xml:space="preserve">Functional gaps closure, process automation </w:t>
      </w:r>
    </w:p>
    <w:p w:rsidRPr="005B7904" w:rsidR="006D65D3" w:rsidP="006D65D3" w:rsidRDefault="006D65D3" w14:paraId="30B7F2FC" w14:textId="77777777">
      <w:pPr>
        <w:pStyle w:val="Bullet1"/>
      </w:pPr>
      <w:r w:rsidRPr="005B7904">
        <w:tab/>
      </w:r>
      <w:r w:rsidRPr="005B7904">
        <w:t xml:space="preserve">Improved enforcement of legal compliance </w:t>
      </w:r>
    </w:p>
    <w:p w:rsidRPr="005B7904" w:rsidR="006D65D3" w:rsidP="006D65D3" w:rsidRDefault="006D65D3" w14:paraId="1BF178B4" w14:textId="77777777">
      <w:pPr>
        <w:pStyle w:val="Bullet1"/>
      </w:pPr>
      <w:r w:rsidRPr="005B7904">
        <w:tab/>
      </w:r>
      <w:r w:rsidRPr="005B7904">
        <w:t xml:space="preserve">Step-change in vendor self-service </w:t>
      </w:r>
    </w:p>
    <w:p w:rsidRPr="005B7904" w:rsidR="006D65D3" w:rsidP="006D65D3" w:rsidRDefault="006D65D3" w14:paraId="19B04BFD" w14:textId="77777777">
      <w:pPr>
        <w:pStyle w:val="Bullet1"/>
      </w:pPr>
      <w:r w:rsidRPr="005B7904">
        <w:tab/>
      </w:r>
      <w:r w:rsidRPr="005B7904">
        <w:t xml:space="preserve">Step change </w:t>
      </w:r>
      <w:r>
        <w:t>in</w:t>
      </w:r>
      <w:r w:rsidRPr="005B7904">
        <w:t xml:space="preserve"> “touchless”</w:t>
      </w:r>
      <w:r>
        <w:t xml:space="preserve"> payment</w:t>
      </w:r>
      <w:r w:rsidRPr="005B7904">
        <w:t xml:space="preserve"> </w:t>
      </w:r>
    </w:p>
    <w:p w:rsidRPr="005B7904" w:rsidR="006D65D3" w:rsidP="006D65D3" w:rsidRDefault="006D65D3" w14:paraId="1B5FDE09" w14:textId="77777777">
      <w:pPr>
        <w:pStyle w:val="Bullet1"/>
      </w:pPr>
      <w:r w:rsidRPr="005B7904">
        <w:tab/>
      </w:r>
      <w:r w:rsidRPr="005B7904">
        <w:t xml:space="preserve">Tail end management in user self-service </w:t>
      </w:r>
    </w:p>
    <w:p w:rsidR="006D65D3" w:rsidP="005B721A" w:rsidRDefault="006D65D3" w14:paraId="22F592CB" w14:textId="436006F5">
      <w:pPr>
        <w:pStyle w:val="Bullet1"/>
        <w:numPr>
          <w:ilvl w:val="0"/>
          <w:numId w:val="0"/>
        </w:numPr>
        <w:ind w:left="568" w:hanging="284"/>
      </w:pPr>
      <w:r w:rsidRPr="005B7904">
        <w:tab/>
      </w:r>
      <w:r w:rsidRPr="005B7904">
        <w:t>Integrated contingent and industrial workforce managemen</w:t>
      </w:r>
      <w:r>
        <w:t>t</w:t>
      </w:r>
    </w:p>
    <w:p w:rsidRPr="005B721A" w:rsidR="006D65D3" w:rsidP="002049E7" w:rsidRDefault="006D65D3" w14:paraId="34414B3E" w14:textId="5C9137FA">
      <w:pPr>
        <w:pStyle w:val="Heading1"/>
        <w:numPr>
          <w:ilvl w:val="0"/>
          <w:numId w:val="13"/>
        </w:numPr>
        <w:ind w:left="0" w:firstLine="0"/>
        <w:rPr>
          <w:lang w:val="fr-FR"/>
        </w:rPr>
      </w:pPr>
      <w:bookmarkStart w:name="_Toc100844142" w:id="18"/>
      <w:bookmarkStart w:name="_Toc177659885" w:id="19"/>
      <w:r w:rsidRPr="00C733D1">
        <w:t xml:space="preserve">Technical </w:t>
      </w:r>
      <w:commentRangeStart w:id="20"/>
      <w:r w:rsidRPr="00C733D1">
        <w:t>Landscape</w:t>
      </w:r>
      <w:bookmarkEnd w:id="18"/>
      <w:commentRangeEnd w:id="20"/>
      <w:r w:rsidR="00BB48ED">
        <w:rPr>
          <w:rStyle w:val="CommentReference"/>
          <w:rFonts w:cs="Times New Roman (Textkörper CS)" w:eastAsiaTheme="minorHAnsi"/>
        </w:rPr>
        <w:commentReference w:id="20"/>
      </w:r>
      <w:bookmarkEnd w:id="19"/>
    </w:p>
    <w:p w:rsidR="006D65D3" w:rsidP="006D65D3" w:rsidRDefault="006D65D3" w14:paraId="47F054FA" w14:textId="77777777">
      <w:pPr>
        <w:rPr>
          <w:lang w:val="fr-FR"/>
        </w:rPr>
      </w:pPr>
    </w:p>
    <w:tbl>
      <w:tblPr>
        <w:tblStyle w:val="TableGrid"/>
        <w:tblW w:w="9906" w:type="dxa"/>
        <w:tblBorders>
          <w:top w:val="none" w:color="auto" w:sz="0" w:space="0"/>
          <w:left w:val="none" w:color="auto" w:sz="0" w:space="0"/>
          <w:bottom w:val="none" w:color="auto" w:sz="0" w:space="0"/>
          <w:right w:val="none" w:color="auto" w:sz="0" w:space="0"/>
        </w:tblBorders>
        <w:tblLook w:val="04A0" w:firstRow="1" w:lastRow="0" w:firstColumn="1" w:lastColumn="0" w:noHBand="0" w:noVBand="1"/>
      </w:tblPr>
      <w:tblGrid>
        <w:gridCol w:w="4826"/>
        <w:gridCol w:w="5080"/>
      </w:tblGrid>
      <w:tr w:rsidR="00842040" w:rsidTr="00AC3FC6" w14:paraId="0060EA13" w14:textId="77777777">
        <w:trPr>
          <w:trHeight w:val="308"/>
        </w:trPr>
        <w:tc>
          <w:tcPr>
            <w:tcW w:w="4826" w:type="dxa"/>
          </w:tcPr>
          <w:p w:rsidR="00EC5032" w:rsidP="00EC5032" w:rsidRDefault="00AC5700" w14:paraId="1602B12F" w14:textId="742AB43B">
            <w:pPr>
              <w:pStyle w:val="Tableheading"/>
            </w:pPr>
            <w:r>
              <w:t>Description</w:t>
            </w:r>
          </w:p>
          <w:p w:rsidRPr="00967813" w:rsidR="00842040" w:rsidP="00EC5032" w:rsidRDefault="00B165B3" w14:paraId="04CCCA1D" w14:textId="3A060B1A">
            <w:pPr>
              <w:pStyle w:val="Tableheading"/>
              <w:rPr>
                <w:rFonts w:asciiTheme="minorHAnsi" w:hAnsiTheme="minorHAnsi"/>
              </w:rPr>
            </w:pPr>
            <w:r>
              <w:rPr>
                <w:rFonts w:asciiTheme="minorHAnsi" w:hAnsiTheme="minorHAnsi"/>
              </w:rPr>
              <w:t>Environment Infrastructure</w:t>
            </w:r>
          </w:p>
        </w:tc>
        <w:tc>
          <w:tcPr>
            <w:tcW w:w="5080" w:type="dxa"/>
          </w:tcPr>
          <w:p w:rsidR="00842040" w:rsidP="00F80AE7" w:rsidRDefault="004B3303" w14:paraId="3F726745" w14:textId="339DDE2D">
            <w:pPr>
              <w:pStyle w:val="Tableheading"/>
            </w:pPr>
            <w:r>
              <w:t>Givaudan</w:t>
            </w:r>
            <w:r w:rsidR="00AC5700">
              <w:t xml:space="preserve"> Specific Details</w:t>
            </w:r>
          </w:p>
        </w:tc>
      </w:tr>
      <w:tr w:rsidRPr="007B6C0E" w:rsidR="00B165B3" w:rsidTr="00AC3FC6" w14:paraId="1FCD8FCF" w14:textId="77777777">
        <w:trPr>
          <w:trHeight w:val="435"/>
        </w:trPr>
        <w:tc>
          <w:tcPr>
            <w:tcW w:w="4826" w:type="dxa"/>
          </w:tcPr>
          <w:p w:rsidRPr="0037799A" w:rsidR="00B165B3" w:rsidP="00B165B3" w:rsidRDefault="00B165B3" w14:paraId="21008769" w14:textId="3FF7F53E">
            <w:pPr>
              <w:pStyle w:val="Tabletext"/>
              <w:rPr>
                <w:szCs w:val="20"/>
              </w:rPr>
            </w:pPr>
            <w:r w:rsidRPr="0037799A">
              <w:rPr>
                <w:szCs w:val="20"/>
              </w:rPr>
              <w:t>ERP</w:t>
            </w:r>
          </w:p>
        </w:tc>
        <w:tc>
          <w:tcPr>
            <w:tcW w:w="5080" w:type="dxa"/>
            <w:vAlign w:val="center"/>
          </w:tcPr>
          <w:p w:rsidRPr="0037799A" w:rsidR="00B165B3" w:rsidP="00B165B3" w:rsidRDefault="00B165B3" w14:paraId="6B005BF2" w14:textId="77777777">
            <w:pPr>
              <w:pStyle w:val="TableBullet0"/>
              <w:keepNext/>
              <w:rPr>
                <w:rFonts w:asciiTheme="minorHAnsi" w:hAnsiTheme="minorHAnsi"/>
                <w:sz w:val="20"/>
                <w:szCs w:val="20"/>
              </w:rPr>
            </w:pPr>
            <w:r w:rsidRPr="0037799A">
              <w:rPr>
                <w:rFonts w:asciiTheme="minorHAnsi" w:hAnsiTheme="minorHAnsi"/>
                <w:sz w:val="20"/>
                <w:szCs w:val="20"/>
              </w:rPr>
              <w:t>SAP S/4 HANA</w:t>
            </w:r>
          </w:p>
          <w:p w:rsidRPr="0037799A" w:rsidR="00B165B3" w:rsidP="00BB5445" w:rsidRDefault="00B165B3" w14:paraId="2C579CF1" w14:textId="682E79C9">
            <w:pPr>
              <w:pStyle w:val="TableBullet0"/>
              <w:keepNext/>
              <w:rPr>
                <w:rFonts w:asciiTheme="minorHAnsi" w:hAnsiTheme="minorHAnsi"/>
                <w:sz w:val="20"/>
                <w:szCs w:val="20"/>
              </w:rPr>
            </w:pPr>
          </w:p>
        </w:tc>
      </w:tr>
      <w:tr w:rsidRPr="007B6C0E" w:rsidR="00B165B3" w:rsidTr="00AC3FC6" w14:paraId="35AC8DD1" w14:textId="77777777">
        <w:trPr>
          <w:trHeight w:val="435"/>
        </w:trPr>
        <w:tc>
          <w:tcPr>
            <w:tcW w:w="4826" w:type="dxa"/>
          </w:tcPr>
          <w:p w:rsidRPr="0037799A" w:rsidR="00B165B3" w:rsidP="00B165B3" w:rsidRDefault="00B165B3" w14:paraId="7E8E93E1" w14:textId="1F21727D">
            <w:pPr>
              <w:pStyle w:val="Tabletext"/>
              <w:rPr>
                <w:szCs w:val="20"/>
              </w:rPr>
            </w:pPr>
            <w:r w:rsidRPr="0037799A">
              <w:rPr>
                <w:szCs w:val="20"/>
              </w:rPr>
              <w:t>Middleware</w:t>
            </w:r>
          </w:p>
        </w:tc>
        <w:tc>
          <w:tcPr>
            <w:tcW w:w="5080" w:type="dxa"/>
          </w:tcPr>
          <w:p w:rsidRPr="0037799A" w:rsidR="00B165B3" w:rsidP="00B165B3" w:rsidRDefault="00B165B3" w14:paraId="3ECC10C8" w14:textId="537A8288">
            <w:pPr>
              <w:pStyle w:val="Tabletext"/>
              <w:rPr>
                <w:szCs w:val="20"/>
              </w:rPr>
            </w:pPr>
            <w:r w:rsidRPr="0037799A">
              <w:rPr>
                <w:szCs w:val="20"/>
              </w:rPr>
              <w:t xml:space="preserve">** </w:t>
            </w:r>
          </w:p>
        </w:tc>
      </w:tr>
      <w:tr w:rsidRPr="007B6C0E" w:rsidR="00B165B3" w:rsidTr="00AC3FC6" w14:paraId="7C26C402" w14:textId="77777777">
        <w:trPr>
          <w:trHeight w:val="435"/>
        </w:trPr>
        <w:tc>
          <w:tcPr>
            <w:tcW w:w="4826" w:type="dxa"/>
          </w:tcPr>
          <w:p w:rsidRPr="0037799A" w:rsidR="00B165B3" w:rsidP="00B165B3" w:rsidRDefault="00B165B3" w14:paraId="24E8A2F8" w14:textId="50770CD8">
            <w:pPr>
              <w:pStyle w:val="Tabletext"/>
              <w:rPr>
                <w:szCs w:val="20"/>
              </w:rPr>
            </w:pPr>
            <w:r w:rsidRPr="0037799A">
              <w:rPr>
                <w:szCs w:val="20"/>
              </w:rPr>
              <w:t>Solutions Purchased</w:t>
            </w:r>
          </w:p>
        </w:tc>
        <w:tc>
          <w:tcPr>
            <w:tcW w:w="5080" w:type="dxa"/>
          </w:tcPr>
          <w:p w:rsidRPr="0037799A" w:rsidR="00B165B3" w:rsidP="00B165B3" w:rsidRDefault="00B165B3" w14:paraId="02349104" w14:textId="77777777">
            <w:pPr>
              <w:pStyle w:val="TableText0"/>
              <w:rPr>
                <w:rFonts w:asciiTheme="minorHAnsi" w:hAnsiTheme="minorHAnsi"/>
                <w:sz w:val="20"/>
                <w:szCs w:val="20"/>
              </w:rPr>
            </w:pPr>
            <w:r w:rsidRPr="0037799A">
              <w:rPr>
                <w:rFonts w:asciiTheme="minorHAnsi" w:hAnsiTheme="minorHAnsi"/>
                <w:sz w:val="20"/>
                <w:szCs w:val="20"/>
              </w:rPr>
              <w:t>SAP Business Network for Procurement</w:t>
            </w:r>
          </w:p>
          <w:p w:rsidRPr="0037799A" w:rsidR="00B165B3" w:rsidP="00F420AB" w:rsidRDefault="00B165B3" w14:paraId="20721EB7" w14:textId="77777777">
            <w:pPr>
              <w:pStyle w:val="TableText0"/>
              <w:numPr>
                <w:ilvl w:val="0"/>
                <w:numId w:val="25"/>
              </w:numPr>
              <w:rPr>
                <w:rFonts w:asciiTheme="minorHAnsi" w:hAnsiTheme="minorHAnsi"/>
                <w:sz w:val="20"/>
                <w:szCs w:val="20"/>
              </w:rPr>
            </w:pPr>
            <w:r w:rsidRPr="0037799A">
              <w:rPr>
                <w:rFonts w:asciiTheme="minorHAnsi" w:hAnsiTheme="minorHAnsi"/>
                <w:sz w:val="20"/>
                <w:szCs w:val="20"/>
              </w:rPr>
              <w:t>SAP Ariba Buying</w:t>
            </w:r>
          </w:p>
          <w:p w:rsidRPr="0037799A" w:rsidR="00B165B3" w:rsidP="00B165B3" w:rsidRDefault="00B165B3" w14:paraId="2E82C2B1" w14:textId="77777777">
            <w:pPr>
              <w:pStyle w:val="TableText0"/>
              <w:rPr>
                <w:rFonts w:asciiTheme="minorHAnsi" w:hAnsiTheme="minorHAnsi"/>
                <w:sz w:val="20"/>
                <w:szCs w:val="20"/>
              </w:rPr>
            </w:pPr>
          </w:p>
          <w:p w:rsidRPr="0037799A" w:rsidR="00B165B3" w:rsidP="00BB5445" w:rsidRDefault="00B165B3" w14:paraId="0BC0BD31" w14:textId="774015DB">
            <w:pPr>
              <w:pStyle w:val="TableBullet0"/>
              <w:keepNext/>
              <w:rPr>
                <w:rFonts w:asciiTheme="minorHAnsi" w:hAnsiTheme="minorHAnsi"/>
                <w:sz w:val="20"/>
                <w:szCs w:val="20"/>
              </w:rPr>
            </w:pPr>
          </w:p>
        </w:tc>
      </w:tr>
    </w:tbl>
    <w:p w:rsidR="006D65D3" w:rsidP="006D65D3" w:rsidRDefault="006D65D3" w14:paraId="69F8D149" w14:textId="77777777">
      <w:pPr>
        <w:rPr>
          <w:lang w:val="fr-FR"/>
        </w:rPr>
      </w:pPr>
    </w:p>
    <w:p w:rsidR="006D65D3" w:rsidP="006D65D3" w:rsidRDefault="006D65D3" w14:paraId="0981CEE4" w14:textId="77777777">
      <w:pPr>
        <w:rPr>
          <w:lang w:val="fr-FR"/>
        </w:rPr>
      </w:pPr>
    </w:p>
    <w:p w:rsidR="006D65D3" w:rsidP="006D65D3" w:rsidRDefault="006D65D3" w14:paraId="53EAAD7C" w14:textId="77777777">
      <w:pPr>
        <w:rPr>
          <w:lang w:val="fr-FR"/>
        </w:rPr>
      </w:pPr>
    </w:p>
    <w:p w:rsidR="006D65D3" w:rsidP="006D65D3" w:rsidRDefault="006D65D3" w14:paraId="084D4F90" w14:textId="77777777">
      <w:pPr>
        <w:rPr>
          <w:lang w:val="fr-FR"/>
        </w:rPr>
      </w:pPr>
      <w:r>
        <w:rPr>
          <w:lang w:val="fr-FR"/>
        </w:rPr>
        <w:br w:type="page"/>
      </w:r>
    </w:p>
    <w:p w:rsidRPr="005B721A" w:rsidR="006D65D3" w:rsidP="00BB0D86" w:rsidRDefault="006D65D3" w14:paraId="16402848" w14:textId="37E1F3B5">
      <w:pPr>
        <w:pStyle w:val="Heading1"/>
        <w:numPr>
          <w:ilvl w:val="0"/>
          <w:numId w:val="13"/>
        </w:numPr>
        <w:ind w:left="0" w:firstLine="0"/>
        <w:rPr>
          <w:lang w:val="fr-FR"/>
        </w:rPr>
      </w:pPr>
      <w:bookmarkStart w:name="_Toc100844144" w:id="21"/>
      <w:bookmarkStart w:name="_Toc177659886" w:id="22"/>
      <w:r w:rsidRPr="00C733D1">
        <w:t xml:space="preserve">Project </w:t>
      </w:r>
      <w:commentRangeStart w:id="23"/>
      <w:r w:rsidRPr="00C733D1">
        <w:t>Scope</w:t>
      </w:r>
      <w:bookmarkEnd w:id="12"/>
      <w:bookmarkEnd w:id="13"/>
      <w:bookmarkEnd w:id="14"/>
      <w:bookmarkEnd w:id="15"/>
      <w:bookmarkEnd w:id="21"/>
      <w:commentRangeEnd w:id="23"/>
      <w:r w:rsidR="00BB48ED">
        <w:rPr>
          <w:rStyle w:val="CommentReference"/>
          <w:rFonts w:cs="Times New Roman (Textkörper CS)" w:eastAsiaTheme="minorHAnsi"/>
        </w:rPr>
        <w:commentReference w:id="23"/>
      </w:r>
      <w:bookmarkEnd w:id="22"/>
    </w:p>
    <w:p w:rsidR="006D65D3" w:rsidP="006D65D3" w:rsidRDefault="006D65D3" w14:paraId="1B3F0B74" w14:textId="77777777">
      <w:pPr>
        <w:pStyle w:val="BodyCopy"/>
      </w:pPr>
    </w:p>
    <w:p w:rsidR="006D65D3" w:rsidP="006D65D3" w:rsidRDefault="006D65D3" w14:paraId="5CA726E6" w14:textId="4283837A">
      <w:pPr>
        <w:pStyle w:val="BodyCopy"/>
      </w:pPr>
      <w:r w:rsidRPr="00634D84">
        <w:t xml:space="preserve">The following tables outline the requirements unique to </w:t>
      </w:r>
      <w:r>
        <w:t xml:space="preserve">this </w:t>
      </w:r>
      <w:r w:rsidR="004B3303">
        <w:t>Givaudan</w:t>
      </w:r>
      <w:r>
        <w:t xml:space="preserve"> </w:t>
      </w:r>
      <w:r w:rsidRPr="00634D84">
        <w:t xml:space="preserve">procurement environment, as detailed in the Excel </w:t>
      </w:r>
      <w:r>
        <w:t>Transactions Samples</w:t>
      </w:r>
      <w:r w:rsidRPr="00634D84">
        <w:t xml:space="preserve"> Requirements. Not all required elements outlined in the DTD are represented below, as this is meant to only highlight information that is important to your </w:t>
      </w:r>
      <w:r w:rsidR="004B3303">
        <w:t>Givaudan</w:t>
      </w:r>
      <w:r w:rsidRPr="00634D84">
        <w:t>.</w:t>
      </w:r>
    </w:p>
    <w:tbl>
      <w:tblPr>
        <w:tblStyle w:val="TableGrid"/>
        <w:tblpPr w:leftFromText="180" w:rightFromText="180" w:vertAnchor="text" w:horzAnchor="margin" w:tblpY="237"/>
        <w:tblW w:w="9585" w:type="dxa"/>
        <w:tblBorders>
          <w:top w:val="none" w:color="auto" w:sz="0" w:space="0"/>
          <w:left w:val="none" w:color="auto" w:sz="0" w:space="0"/>
          <w:bottom w:val="none" w:color="auto" w:sz="0" w:space="0"/>
          <w:right w:val="none" w:color="auto" w:sz="0" w:space="0"/>
        </w:tblBorders>
        <w:tblLook w:val="04A0" w:firstRow="1" w:lastRow="0" w:firstColumn="1" w:lastColumn="0" w:noHBand="0" w:noVBand="1"/>
      </w:tblPr>
      <w:tblGrid>
        <w:gridCol w:w="3150"/>
        <w:gridCol w:w="2250"/>
        <w:gridCol w:w="2160"/>
        <w:gridCol w:w="2025"/>
      </w:tblGrid>
      <w:tr w:rsidR="00AC3FC6" w:rsidTr="00386342" w14:paraId="00A716EF" w14:textId="77777777">
        <w:trPr>
          <w:trHeight w:val="265"/>
        </w:trPr>
        <w:tc>
          <w:tcPr>
            <w:tcW w:w="3150" w:type="dxa"/>
          </w:tcPr>
          <w:p w:rsidR="00AC3FC6" w:rsidP="00AC3FC6" w:rsidRDefault="00AC3FC6" w14:paraId="15DCD474" w14:textId="77777777">
            <w:pPr>
              <w:pStyle w:val="Tableheading"/>
            </w:pPr>
            <w:r>
              <w:t>Description</w:t>
            </w:r>
          </w:p>
          <w:p w:rsidRPr="00AC3FC6" w:rsidR="00AC3FC6" w:rsidP="00AC3FC6" w:rsidRDefault="00AC3FC6" w14:paraId="1FC69E19" w14:textId="26879975">
            <w:pPr>
              <w:pStyle w:val="Tablesubheading"/>
            </w:pPr>
            <w:r>
              <w:t>Documents in Scope Summary</w:t>
            </w:r>
          </w:p>
        </w:tc>
        <w:tc>
          <w:tcPr>
            <w:tcW w:w="2250" w:type="dxa"/>
          </w:tcPr>
          <w:p w:rsidR="00AC3FC6" w:rsidP="00386342" w:rsidRDefault="00AC3FC6" w14:paraId="21ABE1A0" w14:textId="1481CEEA">
            <w:pPr>
              <w:pStyle w:val="Tableheading"/>
              <w:jc w:val="center"/>
            </w:pPr>
            <w:r>
              <w:t>Mandatory</w:t>
            </w:r>
          </w:p>
        </w:tc>
        <w:tc>
          <w:tcPr>
            <w:tcW w:w="2160" w:type="dxa"/>
          </w:tcPr>
          <w:p w:rsidR="00AC3FC6" w:rsidP="00386342" w:rsidRDefault="00AC3FC6" w14:paraId="59FB87F9" w14:textId="4B0464E3">
            <w:pPr>
              <w:pStyle w:val="Tableheading"/>
              <w:jc w:val="center"/>
            </w:pPr>
            <w:r>
              <w:t>Optional</w:t>
            </w:r>
          </w:p>
        </w:tc>
        <w:tc>
          <w:tcPr>
            <w:tcW w:w="2025" w:type="dxa"/>
          </w:tcPr>
          <w:p w:rsidR="00AC3FC6" w:rsidP="00386342" w:rsidRDefault="00AC3FC6" w14:paraId="219C34EC" w14:textId="51AF97CE">
            <w:pPr>
              <w:pStyle w:val="Tableheading"/>
              <w:jc w:val="center"/>
            </w:pPr>
            <w:r>
              <w:t>Out of Scope</w:t>
            </w:r>
          </w:p>
        </w:tc>
      </w:tr>
      <w:tr w:rsidR="00AC3FC6" w:rsidTr="00386342" w14:paraId="57B02A0C" w14:textId="77777777">
        <w:trPr>
          <w:trHeight w:val="323"/>
        </w:trPr>
        <w:tc>
          <w:tcPr>
            <w:tcW w:w="3150" w:type="dxa"/>
          </w:tcPr>
          <w:p w:rsidRPr="0037799A" w:rsidR="00AC3FC6" w:rsidP="00AC3FC6" w:rsidRDefault="00AC3FC6" w14:paraId="25277018" w14:textId="7FC45C02">
            <w:pPr>
              <w:pStyle w:val="Tabletext"/>
            </w:pPr>
            <w:r w:rsidRPr="0037799A">
              <w:t>Purchase Order</w:t>
            </w:r>
          </w:p>
        </w:tc>
        <w:tc>
          <w:tcPr>
            <w:tcW w:w="2250" w:type="dxa"/>
          </w:tcPr>
          <w:p w:rsidRPr="0037799A" w:rsidR="00AC3FC6" w:rsidP="00386342" w:rsidRDefault="005B721A" w14:paraId="75041512" w14:textId="2C77FE67">
            <w:pPr>
              <w:pStyle w:val="Tabletext"/>
              <w:jc w:val="center"/>
            </w:pPr>
            <w:r>
              <w:t>x</w:t>
            </w:r>
          </w:p>
        </w:tc>
        <w:tc>
          <w:tcPr>
            <w:tcW w:w="2160" w:type="dxa"/>
          </w:tcPr>
          <w:p w:rsidRPr="0037799A" w:rsidR="00AC3FC6" w:rsidP="00386342" w:rsidRDefault="00AC3FC6" w14:paraId="38A93C67" w14:textId="50239495">
            <w:pPr>
              <w:pStyle w:val="Tablebullet"/>
              <w:numPr>
                <w:ilvl w:val="0"/>
                <w:numId w:val="0"/>
              </w:numPr>
              <w:ind w:left="227" w:hanging="170"/>
              <w:jc w:val="center"/>
            </w:pPr>
          </w:p>
        </w:tc>
        <w:tc>
          <w:tcPr>
            <w:tcW w:w="2025" w:type="dxa"/>
          </w:tcPr>
          <w:p w:rsidRPr="0037799A" w:rsidR="00AC3FC6" w:rsidP="00386342" w:rsidRDefault="00AC3FC6" w14:paraId="4F7F0A04" w14:textId="77777777">
            <w:pPr>
              <w:pStyle w:val="Tabletext"/>
              <w:jc w:val="center"/>
            </w:pPr>
          </w:p>
        </w:tc>
      </w:tr>
      <w:tr w:rsidR="00AC3FC6" w:rsidTr="00386342" w14:paraId="38ED285B" w14:textId="77777777">
        <w:trPr>
          <w:trHeight w:val="323"/>
        </w:trPr>
        <w:tc>
          <w:tcPr>
            <w:tcW w:w="3150" w:type="dxa"/>
          </w:tcPr>
          <w:p w:rsidRPr="0037799A" w:rsidR="00AC3FC6" w:rsidP="00AC3FC6" w:rsidRDefault="00AC3FC6" w14:paraId="65CDDF00" w14:textId="2B0AB004">
            <w:pPr>
              <w:pStyle w:val="Tabletext"/>
            </w:pPr>
            <w:r w:rsidRPr="0037799A">
              <w:t>Change Order</w:t>
            </w:r>
          </w:p>
        </w:tc>
        <w:tc>
          <w:tcPr>
            <w:tcW w:w="2250" w:type="dxa"/>
          </w:tcPr>
          <w:p w:rsidRPr="0037799A" w:rsidR="00AC3FC6" w:rsidP="00386342" w:rsidRDefault="004B3303" w14:paraId="25F0FC16" w14:textId="02F77020">
            <w:pPr>
              <w:pStyle w:val="Tabletext"/>
              <w:jc w:val="center"/>
            </w:pPr>
            <w:r>
              <w:t>x</w:t>
            </w:r>
          </w:p>
        </w:tc>
        <w:tc>
          <w:tcPr>
            <w:tcW w:w="2160" w:type="dxa"/>
          </w:tcPr>
          <w:p w:rsidRPr="0037799A" w:rsidR="00AC3FC6" w:rsidP="00386342" w:rsidRDefault="00AC3FC6" w14:paraId="29039FDA" w14:textId="77777777">
            <w:pPr>
              <w:pStyle w:val="Tablebullet"/>
              <w:numPr>
                <w:ilvl w:val="0"/>
                <w:numId w:val="0"/>
              </w:numPr>
              <w:ind w:left="227" w:hanging="170"/>
              <w:jc w:val="center"/>
            </w:pPr>
          </w:p>
        </w:tc>
        <w:tc>
          <w:tcPr>
            <w:tcW w:w="2025" w:type="dxa"/>
          </w:tcPr>
          <w:p w:rsidRPr="0037799A" w:rsidR="00AC3FC6" w:rsidP="00386342" w:rsidRDefault="00AC3FC6" w14:paraId="0B182918" w14:textId="77777777">
            <w:pPr>
              <w:pStyle w:val="Tabletext"/>
              <w:jc w:val="center"/>
            </w:pPr>
          </w:p>
        </w:tc>
      </w:tr>
      <w:tr w:rsidR="00AC3FC6" w:rsidTr="00386342" w14:paraId="0DF4BF58" w14:textId="77777777">
        <w:trPr>
          <w:trHeight w:val="323"/>
        </w:trPr>
        <w:tc>
          <w:tcPr>
            <w:tcW w:w="3150" w:type="dxa"/>
          </w:tcPr>
          <w:p w:rsidRPr="0037799A" w:rsidR="00AC3FC6" w:rsidP="00AC3FC6" w:rsidRDefault="00AC3FC6" w14:paraId="7E687E8E" w14:textId="540F4386">
            <w:pPr>
              <w:pStyle w:val="Tabletext"/>
            </w:pPr>
            <w:r w:rsidRPr="0037799A">
              <w:t>Order Confirmation</w:t>
            </w:r>
          </w:p>
        </w:tc>
        <w:tc>
          <w:tcPr>
            <w:tcW w:w="2250" w:type="dxa"/>
          </w:tcPr>
          <w:p w:rsidRPr="0037799A" w:rsidR="00AC3FC6" w:rsidP="00386342" w:rsidRDefault="00670415" w14:paraId="09CC1B6E" w14:textId="484F873D">
            <w:pPr>
              <w:pStyle w:val="Tabletext"/>
              <w:jc w:val="center"/>
            </w:pPr>
            <w:r>
              <w:t>x</w:t>
            </w:r>
          </w:p>
        </w:tc>
        <w:tc>
          <w:tcPr>
            <w:tcW w:w="2160" w:type="dxa"/>
          </w:tcPr>
          <w:p w:rsidRPr="0037799A" w:rsidR="00AC3FC6" w:rsidP="00386342" w:rsidRDefault="00AC3FC6" w14:paraId="7644F897" w14:textId="0498B25C">
            <w:pPr>
              <w:pStyle w:val="Tablebullet"/>
              <w:numPr>
                <w:ilvl w:val="0"/>
                <w:numId w:val="0"/>
              </w:numPr>
              <w:ind w:left="227" w:hanging="170"/>
              <w:jc w:val="center"/>
            </w:pPr>
          </w:p>
        </w:tc>
        <w:tc>
          <w:tcPr>
            <w:tcW w:w="2025" w:type="dxa"/>
          </w:tcPr>
          <w:p w:rsidRPr="0037799A" w:rsidR="00AC3FC6" w:rsidP="00386342" w:rsidRDefault="00AC3FC6" w14:paraId="4F01AA72" w14:textId="77777777">
            <w:pPr>
              <w:pStyle w:val="Tabletext"/>
              <w:jc w:val="center"/>
            </w:pPr>
          </w:p>
        </w:tc>
      </w:tr>
      <w:tr w:rsidR="00AC3FC6" w:rsidTr="00386342" w14:paraId="5204C17C" w14:textId="77777777">
        <w:trPr>
          <w:trHeight w:val="323"/>
        </w:trPr>
        <w:tc>
          <w:tcPr>
            <w:tcW w:w="3150" w:type="dxa"/>
          </w:tcPr>
          <w:p w:rsidRPr="0037799A" w:rsidR="00AC3FC6" w:rsidP="00AC3FC6" w:rsidRDefault="00AC3FC6" w14:paraId="1ED6FD7E" w14:textId="689E3CC0">
            <w:pPr>
              <w:pStyle w:val="Tabletext"/>
            </w:pPr>
            <w:r w:rsidRPr="0037799A">
              <w:t>Advance Ship Notification</w:t>
            </w:r>
          </w:p>
        </w:tc>
        <w:tc>
          <w:tcPr>
            <w:tcW w:w="2250" w:type="dxa"/>
          </w:tcPr>
          <w:p w:rsidRPr="0037799A" w:rsidR="00AC3FC6" w:rsidP="00386342" w:rsidRDefault="00AC3FC6" w14:paraId="38C78F7C" w14:textId="77777777">
            <w:pPr>
              <w:pStyle w:val="Tabletext"/>
              <w:jc w:val="center"/>
            </w:pPr>
          </w:p>
        </w:tc>
        <w:tc>
          <w:tcPr>
            <w:tcW w:w="2160" w:type="dxa"/>
          </w:tcPr>
          <w:p w:rsidRPr="0037799A" w:rsidR="00AC3FC6" w:rsidP="00386342" w:rsidRDefault="004B3303" w14:paraId="5AD8512D" w14:textId="31255142">
            <w:pPr>
              <w:pStyle w:val="Tablebullet"/>
              <w:numPr>
                <w:ilvl w:val="0"/>
                <w:numId w:val="0"/>
              </w:numPr>
              <w:ind w:left="227" w:hanging="170"/>
              <w:jc w:val="center"/>
            </w:pPr>
            <w:r>
              <w:t>x</w:t>
            </w:r>
          </w:p>
        </w:tc>
        <w:tc>
          <w:tcPr>
            <w:tcW w:w="2025" w:type="dxa"/>
          </w:tcPr>
          <w:p w:rsidRPr="0037799A" w:rsidR="00AC3FC6" w:rsidP="00386342" w:rsidRDefault="00AC3FC6" w14:paraId="37AF0FFA" w14:textId="77777777">
            <w:pPr>
              <w:pStyle w:val="Tabletext"/>
              <w:jc w:val="center"/>
            </w:pPr>
          </w:p>
        </w:tc>
      </w:tr>
      <w:tr w:rsidR="00AC3FC6" w:rsidTr="00386342" w14:paraId="1F5FCC73" w14:textId="77777777">
        <w:trPr>
          <w:trHeight w:val="323"/>
        </w:trPr>
        <w:tc>
          <w:tcPr>
            <w:tcW w:w="3150" w:type="dxa"/>
          </w:tcPr>
          <w:p w:rsidRPr="0037799A" w:rsidR="00AC3FC6" w:rsidP="00AC3FC6" w:rsidRDefault="00AC3FC6" w14:paraId="504ADC92" w14:textId="198D801F">
            <w:pPr>
              <w:pStyle w:val="Tabletext"/>
            </w:pPr>
            <w:r w:rsidRPr="0037799A">
              <w:t>Receipt Notification</w:t>
            </w:r>
          </w:p>
        </w:tc>
        <w:tc>
          <w:tcPr>
            <w:tcW w:w="2250" w:type="dxa"/>
          </w:tcPr>
          <w:p w:rsidRPr="0037799A" w:rsidR="00AC3FC6" w:rsidP="00386342" w:rsidRDefault="00AC3FC6" w14:paraId="62FC9D6F" w14:textId="77777777">
            <w:pPr>
              <w:pStyle w:val="Tabletext"/>
              <w:jc w:val="center"/>
            </w:pPr>
          </w:p>
        </w:tc>
        <w:tc>
          <w:tcPr>
            <w:tcW w:w="2160" w:type="dxa"/>
          </w:tcPr>
          <w:p w:rsidRPr="0037799A" w:rsidR="00AC3FC6" w:rsidP="00386342" w:rsidRDefault="00AC3FC6" w14:paraId="1030A7B5" w14:textId="77777777">
            <w:pPr>
              <w:pStyle w:val="Tablebullet"/>
              <w:numPr>
                <w:ilvl w:val="0"/>
                <w:numId w:val="0"/>
              </w:numPr>
              <w:ind w:left="227" w:hanging="170"/>
              <w:jc w:val="center"/>
            </w:pPr>
          </w:p>
        </w:tc>
        <w:tc>
          <w:tcPr>
            <w:tcW w:w="2025" w:type="dxa"/>
          </w:tcPr>
          <w:p w:rsidRPr="0037799A" w:rsidR="00AC3FC6" w:rsidP="00386342" w:rsidRDefault="004B3303" w14:paraId="359E9250" w14:textId="70EC7498">
            <w:pPr>
              <w:pStyle w:val="Tabletext"/>
              <w:jc w:val="center"/>
            </w:pPr>
            <w:r>
              <w:t>x</w:t>
            </w:r>
          </w:p>
        </w:tc>
      </w:tr>
      <w:tr w:rsidR="00AC3FC6" w:rsidTr="00386342" w14:paraId="0DB65363" w14:textId="77777777">
        <w:trPr>
          <w:trHeight w:val="323"/>
        </w:trPr>
        <w:tc>
          <w:tcPr>
            <w:tcW w:w="3150" w:type="dxa"/>
          </w:tcPr>
          <w:p w:rsidRPr="0037799A" w:rsidR="00AC3FC6" w:rsidP="00AC3FC6" w:rsidRDefault="00AC3FC6" w14:paraId="4CFC6560" w14:textId="6478EE17">
            <w:pPr>
              <w:pStyle w:val="Tabletext"/>
            </w:pPr>
            <w:r w:rsidRPr="0037799A">
              <w:t>Service Entry Sheet</w:t>
            </w:r>
          </w:p>
        </w:tc>
        <w:tc>
          <w:tcPr>
            <w:tcW w:w="2250" w:type="dxa"/>
          </w:tcPr>
          <w:p w:rsidRPr="0037799A" w:rsidR="00AC3FC6" w:rsidP="00386342" w:rsidRDefault="00AC3FC6" w14:paraId="09CA0399" w14:textId="77777777">
            <w:pPr>
              <w:pStyle w:val="Tabletext"/>
              <w:jc w:val="center"/>
            </w:pPr>
          </w:p>
        </w:tc>
        <w:tc>
          <w:tcPr>
            <w:tcW w:w="2160" w:type="dxa"/>
          </w:tcPr>
          <w:p w:rsidRPr="0037799A" w:rsidR="00AC3FC6" w:rsidP="00386342" w:rsidRDefault="00AC3FC6" w14:paraId="25F8B164" w14:textId="1387AD4A">
            <w:pPr>
              <w:pStyle w:val="Tablebullet"/>
              <w:numPr>
                <w:ilvl w:val="0"/>
                <w:numId w:val="0"/>
              </w:numPr>
              <w:ind w:left="227" w:hanging="170"/>
              <w:jc w:val="center"/>
            </w:pPr>
          </w:p>
        </w:tc>
        <w:tc>
          <w:tcPr>
            <w:tcW w:w="2025" w:type="dxa"/>
          </w:tcPr>
          <w:p w:rsidRPr="0037799A" w:rsidR="00AC3FC6" w:rsidP="00386342" w:rsidRDefault="00670415" w14:paraId="50BA14A1" w14:textId="55A644F2">
            <w:pPr>
              <w:pStyle w:val="Tabletext"/>
              <w:jc w:val="center"/>
            </w:pPr>
            <w:r>
              <w:t>x</w:t>
            </w:r>
          </w:p>
        </w:tc>
      </w:tr>
      <w:tr w:rsidR="00AC3FC6" w:rsidTr="00386342" w14:paraId="23A449F1" w14:textId="77777777">
        <w:trPr>
          <w:trHeight w:val="323"/>
        </w:trPr>
        <w:tc>
          <w:tcPr>
            <w:tcW w:w="3150" w:type="dxa"/>
          </w:tcPr>
          <w:p w:rsidRPr="0037799A" w:rsidR="00AC3FC6" w:rsidP="00AC3FC6" w:rsidRDefault="00AC3FC6" w14:paraId="447E7364" w14:textId="1B21251C">
            <w:pPr>
              <w:pStyle w:val="Tabletext"/>
            </w:pPr>
            <w:r w:rsidRPr="0037799A">
              <w:t>Invoice</w:t>
            </w:r>
          </w:p>
        </w:tc>
        <w:tc>
          <w:tcPr>
            <w:tcW w:w="2250" w:type="dxa"/>
          </w:tcPr>
          <w:p w:rsidRPr="0037799A" w:rsidR="00AC3FC6" w:rsidP="00386342" w:rsidRDefault="00AC3FC6" w14:paraId="421DAAA8" w14:textId="77777777">
            <w:pPr>
              <w:pStyle w:val="Tabletext"/>
              <w:jc w:val="center"/>
            </w:pPr>
          </w:p>
        </w:tc>
        <w:tc>
          <w:tcPr>
            <w:tcW w:w="2160" w:type="dxa"/>
          </w:tcPr>
          <w:p w:rsidRPr="0037799A" w:rsidR="00AC3FC6" w:rsidP="00386342" w:rsidRDefault="00AC3FC6" w14:paraId="0728B505" w14:textId="77777777">
            <w:pPr>
              <w:pStyle w:val="Tablebullet"/>
              <w:numPr>
                <w:ilvl w:val="0"/>
                <w:numId w:val="0"/>
              </w:numPr>
              <w:ind w:left="227" w:hanging="170"/>
              <w:jc w:val="center"/>
            </w:pPr>
          </w:p>
        </w:tc>
        <w:tc>
          <w:tcPr>
            <w:tcW w:w="2025" w:type="dxa"/>
          </w:tcPr>
          <w:p w:rsidRPr="0037799A" w:rsidR="00AC3FC6" w:rsidP="00386342" w:rsidRDefault="005B721A" w14:paraId="3FB526F5" w14:textId="72686C0E">
            <w:pPr>
              <w:pStyle w:val="Tabletext"/>
              <w:jc w:val="center"/>
            </w:pPr>
            <w:r>
              <w:t>X</w:t>
            </w:r>
          </w:p>
        </w:tc>
      </w:tr>
      <w:tr w:rsidR="00AC3FC6" w:rsidTr="00386342" w14:paraId="539404F5" w14:textId="77777777">
        <w:trPr>
          <w:trHeight w:val="323"/>
        </w:trPr>
        <w:tc>
          <w:tcPr>
            <w:tcW w:w="3150" w:type="dxa"/>
          </w:tcPr>
          <w:p w:rsidRPr="0037799A" w:rsidR="00AC3FC6" w:rsidP="00AC3FC6" w:rsidRDefault="00AC3FC6" w14:paraId="16AFCAFF" w14:textId="78BBE28B">
            <w:pPr>
              <w:pStyle w:val="Tabletext"/>
            </w:pPr>
            <w:r w:rsidRPr="0037799A">
              <w:t>Remittance Advice</w:t>
            </w:r>
          </w:p>
        </w:tc>
        <w:tc>
          <w:tcPr>
            <w:tcW w:w="2250" w:type="dxa"/>
          </w:tcPr>
          <w:p w:rsidRPr="0037799A" w:rsidR="00AC3FC6" w:rsidP="00386342" w:rsidRDefault="00670415" w14:paraId="710B5FAB" w14:textId="4931DEEA">
            <w:pPr>
              <w:pStyle w:val="Tabletext"/>
              <w:jc w:val="center"/>
            </w:pPr>
            <w:r>
              <w:t>x</w:t>
            </w:r>
          </w:p>
        </w:tc>
        <w:tc>
          <w:tcPr>
            <w:tcW w:w="2160" w:type="dxa"/>
          </w:tcPr>
          <w:p w:rsidRPr="0037799A" w:rsidR="00AC3FC6" w:rsidP="00386342" w:rsidRDefault="00AC3FC6" w14:paraId="5C620474" w14:textId="6432DD3D">
            <w:pPr>
              <w:pStyle w:val="Tablebullet"/>
              <w:numPr>
                <w:ilvl w:val="0"/>
                <w:numId w:val="0"/>
              </w:numPr>
              <w:ind w:left="227" w:hanging="170"/>
              <w:jc w:val="center"/>
            </w:pPr>
          </w:p>
        </w:tc>
        <w:tc>
          <w:tcPr>
            <w:tcW w:w="2025" w:type="dxa"/>
          </w:tcPr>
          <w:p w:rsidRPr="0037799A" w:rsidR="00AC3FC6" w:rsidP="00386342" w:rsidRDefault="00AC3FC6" w14:paraId="3751AE2F" w14:textId="0A4BDEC3">
            <w:pPr>
              <w:pStyle w:val="Tabletext"/>
              <w:jc w:val="center"/>
            </w:pPr>
          </w:p>
        </w:tc>
      </w:tr>
    </w:tbl>
    <w:p w:rsidR="006D65D3" w:rsidP="006D65D3" w:rsidRDefault="006D65D3" w14:paraId="66B08B5B" w14:textId="6B163084">
      <w:pPr>
        <w:pStyle w:val="BodyCopy"/>
      </w:pPr>
    </w:p>
    <w:p w:rsidR="006D65D3" w:rsidP="006D65D3" w:rsidRDefault="006D65D3" w14:paraId="1DDF0A5D" w14:textId="77777777">
      <w:pPr>
        <w:pStyle w:val="BodyCopy"/>
      </w:pPr>
    </w:p>
    <w:tbl>
      <w:tblPr>
        <w:tblStyle w:val="TableGrid"/>
        <w:tblpPr w:leftFromText="180" w:rightFromText="180" w:vertAnchor="text" w:horzAnchor="margin" w:tblpY="237"/>
        <w:tblW w:w="10002" w:type="dxa"/>
        <w:tblBorders>
          <w:top w:val="none" w:color="auto" w:sz="0" w:space="0"/>
          <w:left w:val="none" w:color="auto" w:sz="0" w:space="0"/>
          <w:bottom w:val="none" w:color="auto" w:sz="0" w:space="0"/>
          <w:right w:val="none" w:color="auto" w:sz="0" w:space="0"/>
        </w:tblBorders>
        <w:tblLook w:val="04A0" w:firstRow="1" w:lastRow="0" w:firstColumn="1" w:lastColumn="0" w:noHBand="0" w:noVBand="1"/>
      </w:tblPr>
      <w:tblGrid>
        <w:gridCol w:w="2141"/>
        <w:gridCol w:w="2279"/>
        <w:gridCol w:w="2094"/>
        <w:gridCol w:w="1744"/>
        <w:gridCol w:w="1744"/>
      </w:tblGrid>
      <w:tr w:rsidR="005E4E54" w:rsidTr="005E4E54" w14:paraId="4F2F23DD" w14:textId="37A531D0">
        <w:trPr>
          <w:trHeight w:val="269"/>
        </w:trPr>
        <w:tc>
          <w:tcPr>
            <w:tcW w:w="2141" w:type="dxa"/>
          </w:tcPr>
          <w:p w:rsidR="005E4E54" w:rsidP="00F80AE7" w:rsidRDefault="005E4E54" w14:paraId="105B096D" w14:textId="77777777">
            <w:pPr>
              <w:pStyle w:val="Tableheading"/>
            </w:pPr>
            <w:r>
              <w:t>Description</w:t>
            </w:r>
          </w:p>
          <w:p w:rsidRPr="00AC3FC6" w:rsidR="005E4E54" w:rsidP="00F80AE7" w:rsidRDefault="005E4E54" w14:paraId="0F855EDC" w14:textId="315C5596">
            <w:pPr>
              <w:pStyle w:val="Tablesubheading"/>
            </w:pPr>
            <w:r>
              <w:t>Business IDs</w:t>
            </w:r>
          </w:p>
        </w:tc>
        <w:tc>
          <w:tcPr>
            <w:tcW w:w="2279" w:type="dxa"/>
          </w:tcPr>
          <w:p w:rsidR="005E4E54" w:rsidP="00F80AE7" w:rsidRDefault="005E4E54" w14:paraId="0A94E39C" w14:textId="6CEB290C">
            <w:pPr>
              <w:pStyle w:val="Tableheading"/>
            </w:pPr>
            <w:r>
              <w:t>Company Name</w:t>
            </w:r>
          </w:p>
        </w:tc>
        <w:tc>
          <w:tcPr>
            <w:tcW w:w="2094" w:type="dxa"/>
          </w:tcPr>
          <w:p w:rsidR="005E4E54" w:rsidP="00F80AE7" w:rsidRDefault="005E4E54" w14:paraId="0CEC884E" w14:textId="604DF048">
            <w:pPr>
              <w:pStyle w:val="Tableheading"/>
            </w:pPr>
            <w:r>
              <w:t>ANID</w:t>
            </w:r>
          </w:p>
        </w:tc>
        <w:tc>
          <w:tcPr>
            <w:tcW w:w="1744" w:type="dxa"/>
          </w:tcPr>
          <w:p w:rsidR="005E4E54" w:rsidP="00F80AE7" w:rsidRDefault="005E4E54" w14:paraId="6935C764" w14:textId="4D93AD6C">
            <w:pPr>
              <w:pStyle w:val="Tableheading"/>
            </w:pPr>
            <w:r>
              <w:t>DUNS</w:t>
            </w:r>
          </w:p>
        </w:tc>
        <w:tc>
          <w:tcPr>
            <w:tcW w:w="1744" w:type="dxa"/>
          </w:tcPr>
          <w:p w:rsidR="005E4E54" w:rsidP="00F80AE7" w:rsidRDefault="005E4E54" w14:paraId="5774D699" w14:textId="72E197D1">
            <w:pPr>
              <w:pStyle w:val="Tableheading"/>
            </w:pPr>
            <w:r>
              <w:t>DUNS_4</w:t>
            </w:r>
          </w:p>
        </w:tc>
      </w:tr>
      <w:tr w:rsidR="005E4E54" w:rsidTr="005E4E54" w14:paraId="6CF4A671" w14:textId="476C5AF7">
        <w:trPr>
          <w:trHeight w:val="329"/>
        </w:trPr>
        <w:tc>
          <w:tcPr>
            <w:tcW w:w="2141" w:type="dxa"/>
          </w:tcPr>
          <w:p w:rsidRPr="0037799A" w:rsidR="005E4E54" w:rsidP="00F80AE7" w:rsidRDefault="004B3303" w14:paraId="5E7FBBA3" w14:textId="23727F8B">
            <w:pPr>
              <w:pStyle w:val="Tabletext"/>
              <w:rPr>
                <w:szCs w:val="20"/>
              </w:rPr>
            </w:pPr>
            <w:r>
              <w:rPr>
                <w:szCs w:val="20"/>
              </w:rPr>
              <w:t>Givaudan</w:t>
            </w:r>
          </w:p>
        </w:tc>
        <w:tc>
          <w:tcPr>
            <w:tcW w:w="2279" w:type="dxa"/>
          </w:tcPr>
          <w:p w:rsidRPr="0037799A" w:rsidR="005E4E54" w:rsidP="00F80AE7" w:rsidRDefault="005E4E54" w14:paraId="654E3AB3" w14:textId="77777777">
            <w:pPr>
              <w:pStyle w:val="Tabletext"/>
              <w:rPr>
                <w:szCs w:val="20"/>
              </w:rPr>
            </w:pPr>
          </w:p>
        </w:tc>
        <w:tc>
          <w:tcPr>
            <w:tcW w:w="2094" w:type="dxa"/>
          </w:tcPr>
          <w:p w:rsidRPr="0037799A" w:rsidR="005E4E54" w:rsidP="00F80AE7" w:rsidRDefault="004B3303" w14:paraId="052EC0BE" w14:textId="731E156C">
            <w:pPr>
              <w:pStyle w:val="Tablebullet"/>
              <w:numPr>
                <w:ilvl w:val="0"/>
                <w:numId w:val="0"/>
              </w:numPr>
              <w:ind w:left="227" w:hanging="170"/>
              <w:rPr>
                <w:szCs w:val="20"/>
              </w:rPr>
            </w:pPr>
            <w:r>
              <w:rPr>
                <w:szCs w:val="20"/>
              </w:rPr>
              <w:t>AN11197259210-T</w:t>
            </w:r>
          </w:p>
        </w:tc>
        <w:tc>
          <w:tcPr>
            <w:tcW w:w="1744" w:type="dxa"/>
          </w:tcPr>
          <w:p w:rsidRPr="0037799A" w:rsidR="005E4E54" w:rsidP="00386342" w:rsidRDefault="005E4E54" w14:paraId="6DA4F916" w14:textId="77777777">
            <w:pPr>
              <w:pStyle w:val="Tabletext"/>
              <w:rPr>
                <w:szCs w:val="20"/>
              </w:rPr>
            </w:pPr>
          </w:p>
        </w:tc>
        <w:tc>
          <w:tcPr>
            <w:tcW w:w="1744" w:type="dxa"/>
          </w:tcPr>
          <w:p w:rsidRPr="0037799A" w:rsidR="005E4E54" w:rsidP="00386342" w:rsidRDefault="005E4E54" w14:paraId="22EAA274" w14:textId="77777777">
            <w:pPr>
              <w:pStyle w:val="Tabletext"/>
              <w:rPr>
                <w:szCs w:val="20"/>
              </w:rPr>
            </w:pPr>
          </w:p>
        </w:tc>
      </w:tr>
      <w:tr w:rsidR="005E4E54" w:rsidTr="005E4E54" w14:paraId="177CE5B9" w14:textId="31610C8D">
        <w:trPr>
          <w:trHeight w:val="329"/>
        </w:trPr>
        <w:tc>
          <w:tcPr>
            <w:tcW w:w="2141" w:type="dxa"/>
          </w:tcPr>
          <w:p w:rsidRPr="0037799A" w:rsidR="005E4E54" w:rsidP="00F80AE7" w:rsidRDefault="005E4E54" w14:paraId="00A23B29" w14:textId="7472BA6E">
            <w:pPr>
              <w:pStyle w:val="Tabletext"/>
              <w:rPr>
                <w:szCs w:val="20"/>
              </w:rPr>
            </w:pPr>
            <w:r w:rsidRPr="0037799A">
              <w:rPr>
                <w:szCs w:val="20"/>
              </w:rPr>
              <w:t>Supplier</w:t>
            </w:r>
          </w:p>
        </w:tc>
        <w:tc>
          <w:tcPr>
            <w:tcW w:w="2279" w:type="dxa"/>
          </w:tcPr>
          <w:p w:rsidRPr="0037799A" w:rsidR="005E4E54" w:rsidP="00F80AE7" w:rsidRDefault="005E4E54" w14:paraId="6AC43BFB" w14:textId="77777777">
            <w:pPr>
              <w:pStyle w:val="Tabletext"/>
              <w:rPr>
                <w:szCs w:val="20"/>
              </w:rPr>
            </w:pPr>
          </w:p>
        </w:tc>
        <w:tc>
          <w:tcPr>
            <w:tcW w:w="2094" w:type="dxa"/>
          </w:tcPr>
          <w:p w:rsidRPr="0037799A" w:rsidR="005E4E54" w:rsidP="00F80AE7" w:rsidRDefault="005E4E54" w14:paraId="053DECD9" w14:textId="77777777">
            <w:pPr>
              <w:pStyle w:val="Tablebullet"/>
              <w:numPr>
                <w:ilvl w:val="0"/>
                <w:numId w:val="0"/>
              </w:numPr>
              <w:ind w:left="227" w:hanging="170"/>
              <w:rPr>
                <w:szCs w:val="20"/>
              </w:rPr>
            </w:pPr>
          </w:p>
        </w:tc>
        <w:tc>
          <w:tcPr>
            <w:tcW w:w="1744" w:type="dxa"/>
          </w:tcPr>
          <w:p w:rsidRPr="0037799A" w:rsidR="005E4E54" w:rsidP="00386342" w:rsidRDefault="005E4E54" w14:paraId="33B3E59F" w14:textId="77777777">
            <w:pPr>
              <w:pStyle w:val="Tabletext"/>
              <w:rPr>
                <w:szCs w:val="20"/>
              </w:rPr>
            </w:pPr>
          </w:p>
        </w:tc>
        <w:tc>
          <w:tcPr>
            <w:tcW w:w="1744" w:type="dxa"/>
          </w:tcPr>
          <w:p w:rsidRPr="0037799A" w:rsidR="005E4E54" w:rsidP="00386342" w:rsidRDefault="005E4E54" w14:paraId="732B43E1" w14:textId="77777777">
            <w:pPr>
              <w:pStyle w:val="Tabletext"/>
              <w:rPr>
                <w:szCs w:val="20"/>
              </w:rPr>
            </w:pPr>
          </w:p>
        </w:tc>
      </w:tr>
    </w:tbl>
    <w:p w:rsidR="006D65D3" w:rsidP="006D65D3" w:rsidRDefault="006D65D3" w14:paraId="109D4DA8" w14:textId="77777777">
      <w:pPr>
        <w:pStyle w:val="BodyCopy"/>
      </w:pPr>
    </w:p>
    <w:tbl>
      <w:tblPr>
        <w:tblStyle w:val="TableGrid"/>
        <w:tblpPr w:leftFromText="180" w:rightFromText="180" w:vertAnchor="text" w:horzAnchor="margin" w:tblpY="237"/>
        <w:tblW w:w="10002" w:type="dxa"/>
        <w:tblBorders>
          <w:top w:val="none" w:color="auto" w:sz="0" w:space="0"/>
          <w:left w:val="none" w:color="auto" w:sz="0" w:space="0"/>
          <w:bottom w:val="none" w:color="auto" w:sz="0" w:space="0"/>
          <w:right w:val="none" w:color="auto" w:sz="0" w:space="0"/>
        </w:tblBorders>
        <w:tblLook w:val="04A0" w:firstRow="1" w:lastRow="0" w:firstColumn="1" w:lastColumn="0" w:noHBand="0" w:noVBand="1"/>
      </w:tblPr>
      <w:tblGrid>
        <w:gridCol w:w="1890"/>
        <w:gridCol w:w="1530"/>
        <w:gridCol w:w="2160"/>
        <w:gridCol w:w="1890"/>
        <w:gridCol w:w="2532"/>
      </w:tblGrid>
      <w:tr w:rsidR="005E4E54" w:rsidTr="005B7B7F" w14:paraId="77C764CF" w14:textId="77777777">
        <w:trPr>
          <w:trHeight w:val="269"/>
        </w:trPr>
        <w:tc>
          <w:tcPr>
            <w:tcW w:w="1890" w:type="dxa"/>
          </w:tcPr>
          <w:p w:rsidR="005E4E54" w:rsidP="00F80AE7" w:rsidRDefault="005E4E54" w14:paraId="79495B42" w14:textId="77777777">
            <w:pPr>
              <w:pStyle w:val="Tableheading"/>
            </w:pPr>
            <w:r>
              <w:t>Description</w:t>
            </w:r>
          </w:p>
          <w:p w:rsidRPr="00D9693E" w:rsidR="00D9693E" w:rsidP="00D9693E" w:rsidRDefault="00D9693E" w14:paraId="18F7F7CF" w14:textId="77777777">
            <w:pPr>
              <w:pStyle w:val="Tablesubheading"/>
            </w:pPr>
          </w:p>
          <w:p w:rsidRPr="00AC3FC6" w:rsidR="005E4E54" w:rsidP="00F80AE7" w:rsidRDefault="005E4E54" w14:paraId="0E3EEA7E" w14:textId="361B7FE7">
            <w:pPr>
              <w:pStyle w:val="Tablesubheading"/>
            </w:pPr>
            <w:r>
              <w:t>Business Units</w:t>
            </w:r>
          </w:p>
        </w:tc>
        <w:tc>
          <w:tcPr>
            <w:tcW w:w="1530" w:type="dxa"/>
          </w:tcPr>
          <w:p w:rsidR="005B7B7F" w:rsidP="00D9693E" w:rsidRDefault="005B7B7F" w14:paraId="5B2D577B" w14:textId="77777777">
            <w:pPr>
              <w:pStyle w:val="Tableheading"/>
            </w:pPr>
            <w:r>
              <w:t>Location</w:t>
            </w:r>
          </w:p>
          <w:p w:rsidRPr="00D9693E" w:rsidR="00D9693E" w:rsidP="00D9693E" w:rsidRDefault="00D9693E" w14:paraId="1EB68C76" w14:textId="285A7DB3">
            <w:pPr>
              <w:pStyle w:val="Tablesubheading"/>
            </w:pPr>
            <w:r>
              <w:t>(City/State)</w:t>
            </w:r>
          </w:p>
        </w:tc>
        <w:tc>
          <w:tcPr>
            <w:tcW w:w="2160" w:type="dxa"/>
          </w:tcPr>
          <w:p w:rsidR="005E4E54" w:rsidP="00F80AE7" w:rsidRDefault="005B7B7F" w14:paraId="5C37568B" w14:textId="251E03B4">
            <w:pPr>
              <w:pStyle w:val="Tableheading"/>
            </w:pPr>
            <w:r>
              <w:t>Business/Vendor ID</w:t>
            </w:r>
          </w:p>
        </w:tc>
        <w:tc>
          <w:tcPr>
            <w:tcW w:w="1890" w:type="dxa"/>
          </w:tcPr>
          <w:p w:rsidR="005E4E54" w:rsidP="00F80AE7" w:rsidRDefault="005B7B7F" w14:paraId="366258B4" w14:textId="77777777">
            <w:pPr>
              <w:pStyle w:val="Tableheading"/>
            </w:pPr>
            <w:r>
              <w:t>In Scope</w:t>
            </w:r>
          </w:p>
          <w:p w:rsidRPr="00D9693E" w:rsidR="00D9693E" w:rsidP="00D9693E" w:rsidRDefault="00D9693E" w14:paraId="51FFFDDE" w14:textId="3014AE83">
            <w:pPr>
              <w:pStyle w:val="Tablesubheading"/>
            </w:pPr>
            <w:r>
              <w:t>(Y/N)</w:t>
            </w:r>
          </w:p>
        </w:tc>
        <w:tc>
          <w:tcPr>
            <w:tcW w:w="2532" w:type="dxa"/>
          </w:tcPr>
          <w:p w:rsidR="005E4E54" w:rsidP="00F80AE7" w:rsidRDefault="005B7B7F" w14:paraId="64BB12A6" w14:textId="21D81470">
            <w:pPr>
              <w:pStyle w:val="Tableheading"/>
            </w:pPr>
            <w:r>
              <w:t>Unique Requirements</w:t>
            </w:r>
          </w:p>
        </w:tc>
      </w:tr>
      <w:tr w:rsidR="005E4E54" w:rsidTr="005B7B7F" w14:paraId="5578B1F0" w14:textId="77777777">
        <w:trPr>
          <w:trHeight w:val="329"/>
        </w:trPr>
        <w:tc>
          <w:tcPr>
            <w:tcW w:w="1890" w:type="dxa"/>
          </w:tcPr>
          <w:p w:rsidRPr="007B6C0E" w:rsidR="005E4E54" w:rsidP="00F80AE7" w:rsidRDefault="005E4E54" w14:paraId="377358BA" w14:textId="652FFD1F">
            <w:pPr>
              <w:pStyle w:val="Tabletext"/>
              <w:rPr>
                <w:sz w:val="18"/>
                <w:szCs w:val="18"/>
              </w:rPr>
            </w:pPr>
          </w:p>
        </w:tc>
        <w:tc>
          <w:tcPr>
            <w:tcW w:w="1530" w:type="dxa"/>
          </w:tcPr>
          <w:p w:rsidRPr="007B6C0E" w:rsidR="005E4E54" w:rsidP="00F80AE7" w:rsidRDefault="005E4E54" w14:paraId="5F1FB767" w14:textId="77777777">
            <w:pPr>
              <w:pStyle w:val="Tabletext"/>
              <w:rPr>
                <w:sz w:val="18"/>
                <w:szCs w:val="18"/>
              </w:rPr>
            </w:pPr>
          </w:p>
        </w:tc>
        <w:tc>
          <w:tcPr>
            <w:tcW w:w="2160" w:type="dxa"/>
          </w:tcPr>
          <w:p w:rsidRPr="007B6C0E" w:rsidR="005E4E54" w:rsidP="00F80AE7" w:rsidRDefault="005E4E54" w14:paraId="5ECBD078" w14:textId="77777777">
            <w:pPr>
              <w:pStyle w:val="Tablebullet"/>
              <w:numPr>
                <w:ilvl w:val="0"/>
                <w:numId w:val="0"/>
              </w:numPr>
              <w:ind w:left="227" w:hanging="170"/>
              <w:rPr>
                <w:sz w:val="18"/>
                <w:szCs w:val="18"/>
              </w:rPr>
            </w:pPr>
          </w:p>
        </w:tc>
        <w:tc>
          <w:tcPr>
            <w:tcW w:w="1890" w:type="dxa"/>
          </w:tcPr>
          <w:p w:rsidRPr="007B6C0E" w:rsidR="005E4E54" w:rsidP="00386342" w:rsidRDefault="005E4E54" w14:paraId="4C097491" w14:textId="77777777">
            <w:pPr>
              <w:pStyle w:val="Tabletext"/>
              <w:rPr>
                <w:sz w:val="18"/>
                <w:szCs w:val="18"/>
              </w:rPr>
            </w:pPr>
          </w:p>
        </w:tc>
        <w:tc>
          <w:tcPr>
            <w:tcW w:w="2532" w:type="dxa"/>
          </w:tcPr>
          <w:p w:rsidRPr="007B6C0E" w:rsidR="005E4E54" w:rsidP="00386342" w:rsidRDefault="005E4E54" w14:paraId="21C9CAE0" w14:textId="77777777">
            <w:pPr>
              <w:pStyle w:val="Tabletext"/>
              <w:rPr>
                <w:sz w:val="18"/>
                <w:szCs w:val="18"/>
              </w:rPr>
            </w:pPr>
          </w:p>
        </w:tc>
      </w:tr>
      <w:tr w:rsidR="005E4E54" w:rsidTr="005B7B7F" w14:paraId="1B6D8A66" w14:textId="77777777">
        <w:trPr>
          <w:trHeight w:val="329"/>
        </w:trPr>
        <w:tc>
          <w:tcPr>
            <w:tcW w:w="1890" w:type="dxa"/>
          </w:tcPr>
          <w:p w:rsidRPr="007B6C0E" w:rsidR="005E4E54" w:rsidP="00F80AE7" w:rsidRDefault="005E4E54" w14:paraId="124F37BB" w14:textId="6C8B83CF">
            <w:pPr>
              <w:pStyle w:val="Tabletext"/>
              <w:rPr>
                <w:sz w:val="18"/>
                <w:szCs w:val="18"/>
              </w:rPr>
            </w:pPr>
          </w:p>
        </w:tc>
        <w:tc>
          <w:tcPr>
            <w:tcW w:w="1530" w:type="dxa"/>
          </w:tcPr>
          <w:p w:rsidRPr="007B6C0E" w:rsidR="005E4E54" w:rsidP="00F80AE7" w:rsidRDefault="005E4E54" w14:paraId="0419B7DC" w14:textId="77777777">
            <w:pPr>
              <w:pStyle w:val="Tabletext"/>
              <w:rPr>
                <w:sz w:val="18"/>
                <w:szCs w:val="18"/>
              </w:rPr>
            </w:pPr>
          </w:p>
        </w:tc>
        <w:tc>
          <w:tcPr>
            <w:tcW w:w="2160" w:type="dxa"/>
          </w:tcPr>
          <w:p w:rsidRPr="007B6C0E" w:rsidR="005E4E54" w:rsidP="00F80AE7" w:rsidRDefault="005E4E54" w14:paraId="69AF2BDD" w14:textId="77777777">
            <w:pPr>
              <w:pStyle w:val="Tablebullet"/>
              <w:numPr>
                <w:ilvl w:val="0"/>
                <w:numId w:val="0"/>
              </w:numPr>
              <w:ind w:left="227" w:hanging="170"/>
              <w:rPr>
                <w:sz w:val="18"/>
                <w:szCs w:val="18"/>
              </w:rPr>
            </w:pPr>
          </w:p>
        </w:tc>
        <w:tc>
          <w:tcPr>
            <w:tcW w:w="1890" w:type="dxa"/>
          </w:tcPr>
          <w:p w:rsidRPr="007B6C0E" w:rsidR="005E4E54" w:rsidP="00386342" w:rsidRDefault="005E4E54" w14:paraId="0032BF4A" w14:textId="77777777">
            <w:pPr>
              <w:pStyle w:val="Tabletext"/>
              <w:rPr>
                <w:sz w:val="18"/>
                <w:szCs w:val="18"/>
              </w:rPr>
            </w:pPr>
          </w:p>
        </w:tc>
        <w:tc>
          <w:tcPr>
            <w:tcW w:w="2532" w:type="dxa"/>
          </w:tcPr>
          <w:p w:rsidRPr="007B6C0E" w:rsidR="005E4E54" w:rsidP="00386342" w:rsidRDefault="005E4E54" w14:paraId="35E132FB" w14:textId="77777777">
            <w:pPr>
              <w:pStyle w:val="Tabletext"/>
              <w:rPr>
                <w:sz w:val="18"/>
                <w:szCs w:val="18"/>
              </w:rPr>
            </w:pPr>
          </w:p>
        </w:tc>
      </w:tr>
    </w:tbl>
    <w:p w:rsidR="003262B6" w:rsidP="006D65D3" w:rsidRDefault="003262B6" w14:paraId="4EA6DC2C" w14:textId="77777777">
      <w:pPr>
        <w:pStyle w:val="BodyCopy"/>
      </w:pPr>
    </w:p>
    <w:p w:rsidR="006D65D3" w:rsidP="006D65D3" w:rsidRDefault="006D65D3" w14:paraId="7DB8DE86" w14:textId="77777777">
      <w:pPr>
        <w:pStyle w:val="BodyCopy"/>
      </w:pPr>
    </w:p>
    <w:p w:rsidR="006D65D3" w:rsidP="006D65D3" w:rsidRDefault="006D65D3" w14:paraId="56DD3554" w14:textId="77777777">
      <w:pPr>
        <w:pStyle w:val="BodyCopy"/>
      </w:pPr>
    </w:p>
    <w:p w:rsidR="006D65D3" w:rsidP="006D65D3" w:rsidRDefault="006D65D3" w14:paraId="593D31BC" w14:textId="77777777">
      <w:pPr>
        <w:pStyle w:val="BodyCopy"/>
      </w:pPr>
    </w:p>
    <w:p w:rsidR="006D65D3" w:rsidP="006D65D3" w:rsidRDefault="006D65D3" w14:paraId="1BA9F049" w14:textId="77777777">
      <w:r>
        <w:br w:type="page"/>
      </w:r>
    </w:p>
    <w:p w:rsidRPr="00C733D1" w:rsidR="006D65D3" w:rsidP="00F420AB" w:rsidRDefault="006D65D3" w14:paraId="6173E514" w14:textId="66FF2C02">
      <w:pPr>
        <w:pStyle w:val="Heading2"/>
        <w:numPr>
          <w:ilvl w:val="1"/>
          <w:numId w:val="13"/>
        </w:numPr>
        <w:rPr>
          <w:szCs w:val="28"/>
        </w:rPr>
      </w:pPr>
      <w:bookmarkStart w:name="_Toc59701042" w:id="24"/>
      <w:bookmarkStart w:name="_Toc59701316" w:id="25"/>
      <w:bookmarkStart w:name="_Toc59701353" w:id="26"/>
      <w:bookmarkStart w:name="_Toc59701999" w:id="27"/>
      <w:bookmarkStart w:name="_Toc100844148" w:id="28"/>
      <w:bookmarkStart w:name="_Toc177659887" w:id="29"/>
      <w:commentRangeStart w:id="30"/>
      <w:r w:rsidRPr="00C733D1">
        <w:rPr>
          <w:szCs w:val="28"/>
        </w:rPr>
        <w:t>Orders</w:t>
      </w:r>
      <w:bookmarkEnd w:id="24"/>
      <w:bookmarkEnd w:id="25"/>
      <w:bookmarkEnd w:id="26"/>
      <w:bookmarkEnd w:id="27"/>
      <w:bookmarkEnd w:id="28"/>
      <w:commentRangeEnd w:id="30"/>
      <w:r w:rsidR="00BB48ED">
        <w:rPr>
          <w:rStyle w:val="CommentReference"/>
          <w:rFonts w:cs="Times New Roman (Textkörper CS)" w:eastAsiaTheme="minorHAnsi"/>
        </w:rPr>
        <w:commentReference w:id="30"/>
      </w:r>
      <w:bookmarkEnd w:id="29"/>
    </w:p>
    <w:p w:rsidR="006D65D3" w:rsidP="006D65D3" w:rsidRDefault="006D65D3" w14:paraId="49C9C679" w14:textId="77777777"/>
    <w:tbl>
      <w:tblPr>
        <w:tblStyle w:val="TableGrid"/>
        <w:tblpPr w:leftFromText="180" w:rightFromText="180" w:vertAnchor="text" w:horzAnchor="margin" w:tblpY="237"/>
        <w:tblW w:w="10140" w:type="dxa"/>
        <w:tblBorders>
          <w:top w:val="none" w:color="auto" w:sz="0" w:space="0"/>
          <w:left w:val="none" w:color="auto" w:sz="0" w:space="0"/>
          <w:bottom w:val="none" w:color="auto" w:sz="0" w:space="0"/>
          <w:right w:val="none" w:color="auto" w:sz="0" w:space="0"/>
        </w:tblBorders>
        <w:tblLook w:val="04A0" w:firstRow="1" w:lastRow="0" w:firstColumn="1" w:lastColumn="0" w:noHBand="0" w:noVBand="1"/>
      </w:tblPr>
      <w:tblGrid>
        <w:gridCol w:w="4770"/>
        <w:gridCol w:w="2111"/>
        <w:gridCol w:w="3259"/>
      </w:tblGrid>
      <w:tr w:rsidR="00C04ED5" w:rsidTr="00C04ED5" w14:paraId="58EA6719" w14:textId="77777777">
        <w:trPr>
          <w:trHeight w:val="274"/>
        </w:trPr>
        <w:tc>
          <w:tcPr>
            <w:tcW w:w="4770" w:type="dxa"/>
          </w:tcPr>
          <w:p w:rsidR="00C04ED5" w:rsidP="00F80AE7" w:rsidRDefault="00C04ED5" w14:paraId="201C6D55" w14:textId="77777777">
            <w:pPr>
              <w:pStyle w:val="Tableheading"/>
            </w:pPr>
            <w:r>
              <w:t>Description</w:t>
            </w:r>
          </w:p>
          <w:p w:rsidR="00C04ED5" w:rsidP="00C04ED5" w:rsidRDefault="00C04ED5" w14:paraId="2C04701E" w14:textId="77777777">
            <w:pPr>
              <w:pStyle w:val="Tablesubheading"/>
            </w:pPr>
          </w:p>
          <w:p w:rsidRPr="00C04ED5" w:rsidR="00C04ED5" w:rsidP="00C04ED5" w:rsidRDefault="00C04ED5" w14:paraId="4519A403" w14:textId="77777777"/>
          <w:p w:rsidRPr="00AC3FC6" w:rsidR="00C04ED5" w:rsidP="00F80AE7" w:rsidRDefault="00C04ED5" w14:paraId="7D9B1796" w14:textId="6DB0FD0A">
            <w:pPr>
              <w:pStyle w:val="Tablesubheading"/>
            </w:pPr>
            <w:r>
              <w:t>Type</w:t>
            </w:r>
          </w:p>
        </w:tc>
        <w:tc>
          <w:tcPr>
            <w:tcW w:w="2111" w:type="dxa"/>
          </w:tcPr>
          <w:p w:rsidR="00C04ED5" w:rsidP="00C04ED5" w:rsidRDefault="004B3303" w14:paraId="2B07D1F3" w14:textId="5CA564DC">
            <w:pPr>
              <w:pStyle w:val="Tableheading"/>
            </w:pPr>
            <w:r>
              <w:t>Givaudan</w:t>
            </w:r>
            <w:r w:rsidR="00C04ED5">
              <w:t xml:space="preserve"> Supported</w:t>
            </w:r>
          </w:p>
          <w:p w:rsidRPr="00C04ED5" w:rsidR="00C04ED5" w:rsidP="00C04ED5" w:rsidRDefault="00C04ED5" w14:paraId="41E4E129" w14:textId="660E18D6">
            <w:pPr>
              <w:pStyle w:val="Tableheading"/>
              <w:rPr>
                <w:rFonts w:asciiTheme="minorHAnsi" w:hAnsiTheme="minorHAnsi"/>
              </w:rPr>
            </w:pPr>
            <w:r w:rsidRPr="00C04ED5">
              <w:rPr>
                <w:rFonts w:asciiTheme="minorHAnsi" w:hAnsiTheme="minorHAnsi"/>
              </w:rPr>
              <w:t>(Y/N)</w:t>
            </w:r>
          </w:p>
        </w:tc>
        <w:tc>
          <w:tcPr>
            <w:tcW w:w="3259" w:type="dxa"/>
          </w:tcPr>
          <w:p w:rsidR="00C04ED5" w:rsidP="00C04ED5" w:rsidRDefault="00C04ED5" w14:paraId="1959CF4C" w14:textId="77777777">
            <w:pPr>
              <w:pStyle w:val="Tableheading"/>
            </w:pPr>
            <w:r>
              <w:t>Supplier Supported/Format</w:t>
            </w:r>
          </w:p>
          <w:p w:rsidR="00C04ED5" w:rsidP="00C04ED5" w:rsidRDefault="00C04ED5" w14:paraId="049EAB8E" w14:textId="25725DDE">
            <w:pPr>
              <w:pStyle w:val="Tableheading"/>
            </w:pPr>
            <w:r w:rsidRPr="00C04ED5">
              <w:rPr>
                <w:rFonts w:asciiTheme="minorHAnsi" w:hAnsiTheme="minorHAnsi"/>
              </w:rPr>
              <w:t>(No or online, email, cXML, D96A, X12, CSV, PIDX, etc.)</w:t>
            </w:r>
          </w:p>
        </w:tc>
      </w:tr>
      <w:tr w:rsidR="00C04ED5" w:rsidTr="00C04ED5" w14:paraId="5BAAB083" w14:textId="77777777">
        <w:trPr>
          <w:trHeight w:val="334"/>
        </w:trPr>
        <w:tc>
          <w:tcPr>
            <w:tcW w:w="4770" w:type="dxa"/>
          </w:tcPr>
          <w:p w:rsidRPr="007B6C0E" w:rsidR="00C04ED5" w:rsidP="00C04ED5" w:rsidRDefault="00C04ED5" w14:paraId="33821A7A" w14:textId="3C755741">
            <w:pPr>
              <w:pStyle w:val="Tabletext"/>
              <w:rPr>
                <w:sz w:val="18"/>
                <w:szCs w:val="18"/>
              </w:rPr>
            </w:pPr>
            <w:r w:rsidRPr="007B6C0E">
              <w:rPr>
                <w:sz w:val="18"/>
                <w:szCs w:val="18"/>
              </w:rPr>
              <w:t>Catalog</w:t>
            </w:r>
          </w:p>
        </w:tc>
        <w:tc>
          <w:tcPr>
            <w:tcW w:w="2111" w:type="dxa"/>
          </w:tcPr>
          <w:p w:rsidRPr="007B6C0E" w:rsidR="00C04ED5" w:rsidP="00386342" w:rsidRDefault="004B3303" w14:paraId="213E7F7B" w14:textId="1E12E18D">
            <w:pPr>
              <w:pStyle w:val="Tabletext"/>
              <w:jc w:val="center"/>
              <w:rPr>
                <w:sz w:val="18"/>
                <w:szCs w:val="18"/>
              </w:rPr>
            </w:pPr>
            <w:r>
              <w:rPr>
                <w:sz w:val="18"/>
                <w:szCs w:val="18"/>
              </w:rPr>
              <w:t>y</w:t>
            </w:r>
          </w:p>
        </w:tc>
        <w:tc>
          <w:tcPr>
            <w:tcW w:w="3259" w:type="dxa"/>
          </w:tcPr>
          <w:p w:rsidRPr="007B6C0E" w:rsidR="00C04ED5" w:rsidP="00386342" w:rsidRDefault="00C04ED5" w14:paraId="75AD5E42" w14:textId="77777777">
            <w:pPr>
              <w:pStyle w:val="Tabletext"/>
              <w:rPr>
                <w:sz w:val="18"/>
                <w:szCs w:val="18"/>
              </w:rPr>
            </w:pPr>
          </w:p>
        </w:tc>
      </w:tr>
      <w:tr w:rsidR="00C04ED5" w:rsidTr="00C04ED5" w14:paraId="20E80CEB" w14:textId="77777777">
        <w:trPr>
          <w:trHeight w:val="334"/>
        </w:trPr>
        <w:tc>
          <w:tcPr>
            <w:tcW w:w="4770" w:type="dxa"/>
          </w:tcPr>
          <w:p w:rsidRPr="007B6C0E" w:rsidR="00C04ED5" w:rsidP="00C04ED5" w:rsidRDefault="00C04ED5" w14:paraId="3E427133" w14:textId="7CA12629">
            <w:pPr>
              <w:pStyle w:val="Tabletext"/>
              <w:rPr>
                <w:sz w:val="18"/>
                <w:szCs w:val="18"/>
              </w:rPr>
            </w:pPr>
            <w:r w:rsidRPr="007B6C0E">
              <w:rPr>
                <w:sz w:val="18"/>
                <w:szCs w:val="18"/>
              </w:rPr>
              <w:t>Non-Catalog/Free Text</w:t>
            </w:r>
          </w:p>
        </w:tc>
        <w:tc>
          <w:tcPr>
            <w:tcW w:w="2111" w:type="dxa"/>
          </w:tcPr>
          <w:p w:rsidRPr="007B6C0E" w:rsidR="00C04ED5" w:rsidP="00386342" w:rsidRDefault="004B3303" w14:paraId="15FD82AD" w14:textId="5E799A97">
            <w:pPr>
              <w:pStyle w:val="Tabletext"/>
              <w:jc w:val="center"/>
              <w:rPr>
                <w:sz w:val="18"/>
                <w:szCs w:val="18"/>
              </w:rPr>
            </w:pPr>
            <w:r>
              <w:rPr>
                <w:sz w:val="18"/>
                <w:szCs w:val="18"/>
              </w:rPr>
              <w:t>y</w:t>
            </w:r>
          </w:p>
        </w:tc>
        <w:tc>
          <w:tcPr>
            <w:tcW w:w="3259" w:type="dxa"/>
          </w:tcPr>
          <w:p w:rsidRPr="007B6C0E" w:rsidR="00C04ED5" w:rsidP="00386342" w:rsidRDefault="00C04ED5" w14:paraId="398AF5D3" w14:textId="77777777">
            <w:pPr>
              <w:pStyle w:val="Tabletext"/>
              <w:rPr>
                <w:sz w:val="18"/>
                <w:szCs w:val="18"/>
              </w:rPr>
            </w:pPr>
          </w:p>
        </w:tc>
      </w:tr>
      <w:tr w:rsidR="00C04ED5" w:rsidTr="00C04ED5" w14:paraId="7D65D61A" w14:textId="77777777">
        <w:trPr>
          <w:trHeight w:val="334"/>
        </w:trPr>
        <w:tc>
          <w:tcPr>
            <w:tcW w:w="4770" w:type="dxa"/>
            <w:vAlign w:val="center"/>
          </w:tcPr>
          <w:p w:rsidRPr="007B6C0E" w:rsidR="00C04ED5" w:rsidP="00C04ED5" w:rsidRDefault="00C04ED5" w14:paraId="014451A4" w14:textId="4D41F305">
            <w:pPr>
              <w:pStyle w:val="Tabletext"/>
              <w:rPr>
                <w:sz w:val="18"/>
                <w:szCs w:val="18"/>
              </w:rPr>
            </w:pPr>
            <w:r w:rsidRPr="007B6C0E">
              <w:rPr>
                <w:sz w:val="18"/>
                <w:szCs w:val="18"/>
              </w:rPr>
              <w:t>P-Card</w:t>
            </w:r>
          </w:p>
        </w:tc>
        <w:tc>
          <w:tcPr>
            <w:tcW w:w="2111" w:type="dxa"/>
          </w:tcPr>
          <w:p w:rsidRPr="007B6C0E" w:rsidR="00C04ED5" w:rsidP="00386342" w:rsidRDefault="004B3303" w14:paraId="34FCB1E2" w14:textId="1D492704">
            <w:pPr>
              <w:pStyle w:val="Tabletext"/>
              <w:jc w:val="center"/>
              <w:rPr>
                <w:sz w:val="18"/>
                <w:szCs w:val="18"/>
              </w:rPr>
            </w:pPr>
            <w:r>
              <w:rPr>
                <w:sz w:val="18"/>
                <w:szCs w:val="18"/>
              </w:rPr>
              <w:t>n</w:t>
            </w:r>
          </w:p>
        </w:tc>
        <w:tc>
          <w:tcPr>
            <w:tcW w:w="3259" w:type="dxa"/>
          </w:tcPr>
          <w:p w:rsidRPr="007B6C0E" w:rsidR="00C04ED5" w:rsidP="00386342" w:rsidRDefault="00C04ED5" w14:paraId="5D40F282" w14:textId="77777777">
            <w:pPr>
              <w:pStyle w:val="Tabletext"/>
              <w:rPr>
                <w:sz w:val="18"/>
                <w:szCs w:val="18"/>
              </w:rPr>
            </w:pPr>
          </w:p>
        </w:tc>
      </w:tr>
      <w:tr w:rsidR="00C04ED5" w:rsidTr="00C04ED5" w14:paraId="5BBFC0D2" w14:textId="77777777">
        <w:trPr>
          <w:trHeight w:val="334"/>
        </w:trPr>
        <w:tc>
          <w:tcPr>
            <w:tcW w:w="4770" w:type="dxa"/>
            <w:vAlign w:val="center"/>
          </w:tcPr>
          <w:p w:rsidRPr="007B6C0E" w:rsidR="00C04ED5" w:rsidP="00C04ED5" w:rsidRDefault="00C04ED5" w14:paraId="59316F8A" w14:textId="413E06D1">
            <w:pPr>
              <w:pStyle w:val="Tabletext"/>
              <w:rPr>
                <w:sz w:val="18"/>
                <w:szCs w:val="18"/>
              </w:rPr>
            </w:pPr>
            <w:bookmarkStart w:name="_Hlk172904281" w:id="31"/>
            <w:r w:rsidRPr="007B6C0E">
              <w:rPr>
                <w:sz w:val="18"/>
                <w:szCs w:val="18"/>
              </w:rPr>
              <w:t>Service PO (Service structure/without parent - child lines)</w:t>
            </w:r>
          </w:p>
        </w:tc>
        <w:tc>
          <w:tcPr>
            <w:tcW w:w="2111" w:type="dxa"/>
          </w:tcPr>
          <w:p w:rsidRPr="007B6C0E" w:rsidR="00C04ED5" w:rsidP="00386342" w:rsidRDefault="00BB374D" w14:paraId="5890F4F9" w14:textId="48541AB3">
            <w:pPr>
              <w:pStyle w:val="Tabletext"/>
              <w:jc w:val="center"/>
              <w:rPr>
                <w:sz w:val="18"/>
                <w:szCs w:val="18"/>
              </w:rPr>
            </w:pPr>
            <w:r>
              <w:rPr>
                <w:sz w:val="18"/>
                <w:szCs w:val="18"/>
              </w:rPr>
              <w:t>n</w:t>
            </w:r>
          </w:p>
        </w:tc>
        <w:tc>
          <w:tcPr>
            <w:tcW w:w="3259" w:type="dxa"/>
          </w:tcPr>
          <w:p w:rsidRPr="007B6C0E" w:rsidR="00C04ED5" w:rsidP="00386342" w:rsidRDefault="00C04ED5" w14:paraId="4C12C741" w14:textId="77777777">
            <w:pPr>
              <w:pStyle w:val="Tabletext"/>
              <w:rPr>
                <w:sz w:val="18"/>
                <w:szCs w:val="18"/>
              </w:rPr>
            </w:pPr>
          </w:p>
        </w:tc>
      </w:tr>
      <w:bookmarkEnd w:id="31"/>
      <w:tr w:rsidR="00C04ED5" w:rsidTr="00C04ED5" w14:paraId="27630EDF" w14:textId="77777777">
        <w:trPr>
          <w:trHeight w:val="334"/>
        </w:trPr>
        <w:tc>
          <w:tcPr>
            <w:tcW w:w="4770" w:type="dxa"/>
            <w:vAlign w:val="center"/>
          </w:tcPr>
          <w:p w:rsidRPr="007B6C0E" w:rsidR="00C04ED5" w:rsidP="00C04ED5" w:rsidRDefault="00C04ED5" w14:paraId="66553006" w14:textId="03985DE4">
            <w:pPr>
              <w:pStyle w:val="Tabletext"/>
              <w:rPr>
                <w:sz w:val="18"/>
                <w:szCs w:val="18"/>
              </w:rPr>
            </w:pPr>
            <w:r w:rsidRPr="007B6C0E">
              <w:rPr>
                <w:sz w:val="18"/>
                <w:szCs w:val="18"/>
              </w:rPr>
              <w:t>Service PO (Service structure/with parent - child lines)</w:t>
            </w:r>
          </w:p>
        </w:tc>
        <w:tc>
          <w:tcPr>
            <w:tcW w:w="2111" w:type="dxa"/>
          </w:tcPr>
          <w:p w:rsidRPr="007B6C0E" w:rsidR="00C04ED5" w:rsidP="00386342" w:rsidRDefault="00BB374D" w14:paraId="6D203A0F" w14:textId="027006B4">
            <w:pPr>
              <w:pStyle w:val="Tabletext"/>
              <w:jc w:val="center"/>
              <w:rPr>
                <w:sz w:val="18"/>
                <w:szCs w:val="18"/>
              </w:rPr>
            </w:pPr>
            <w:r>
              <w:rPr>
                <w:sz w:val="18"/>
                <w:szCs w:val="18"/>
              </w:rPr>
              <w:t>n</w:t>
            </w:r>
          </w:p>
        </w:tc>
        <w:tc>
          <w:tcPr>
            <w:tcW w:w="3259" w:type="dxa"/>
          </w:tcPr>
          <w:p w:rsidRPr="007B6C0E" w:rsidR="00C04ED5" w:rsidP="00386342" w:rsidRDefault="00C04ED5" w14:paraId="0860302A" w14:textId="77777777">
            <w:pPr>
              <w:pStyle w:val="Tabletext"/>
              <w:rPr>
                <w:sz w:val="18"/>
                <w:szCs w:val="18"/>
              </w:rPr>
            </w:pPr>
          </w:p>
        </w:tc>
      </w:tr>
      <w:tr w:rsidR="00C04ED5" w:rsidTr="00C04ED5" w14:paraId="526C2737" w14:textId="77777777">
        <w:trPr>
          <w:trHeight w:val="334"/>
        </w:trPr>
        <w:tc>
          <w:tcPr>
            <w:tcW w:w="4770" w:type="dxa"/>
            <w:vAlign w:val="center"/>
          </w:tcPr>
          <w:p w:rsidRPr="007B6C0E" w:rsidR="00C04ED5" w:rsidP="00C04ED5" w:rsidRDefault="00C04ED5" w14:paraId="1E3E4161" w14:textId="07569EC4">
            <w:pPr>
              <w:pStyle w:val="Tabletext"/>
              <w:rPr>
                <w:sz w:val="18"/>
                <w:szCs w:val="18"/>
              </w:rPr>
            </w:pPr>
            <w:r w:rsidRPr="007B6C0E">
              <w:rPr>
                <w:sz w:val="18"/>
                <w:szCs w:val="18"/>
              </w:rPr>
              <w:t>Service PO (Material structure)</w:t>
            </w:r>
          </w:p>
        </w:tc>
        <w:tc>
          <w:tcPr>
            <w:tcW w:w="2111" w:type="dxa"/>
          </w:tcPr>
          <w:p w:rsidRPr="007B6C0E" w:rsidR="00C04ED5" w:rsidP="00386342" w:rsidRDefault="00BB374D" w14:paraId="555EDAD6" w14:textId="0558D149">
            <w:pPr>
              <w:pStyle w:val="Tabletext"/>
              <w:jc w:val="center"/>
              <w:rPr>
                <w:sz w:val="18"/>
                <w:szCs w:val="18"/>
              </w:rPr>
            </w:pPr>
            <w:r>
              <w:rPr>
                <w:sz w:val="18"/>
                <w:szCs w:val="18"/>
              </w:rPr>
              <w:t>n</w:t>
            </w:r>
          </w:p>
        </w:tc>
        <w:tc>
          <w:tcPr>
            <w:tcW w:w="3259" w:type="dxa"/>
          </w:tcPr>
          <w:p w:rsidRPr="007B6C0E" w:rsidR="00C04ED5" w:rsidP="00386342" w:rsidRDefault="00C04ED5" w14:paraId="32FE3137" w14:textId="77777777">
            <w:pPr>
              <w:pStyle w:val="Tabletext"/>
              <w:rPr>
                <w:sz w:val="18"/>
                <w:szCs w:val="18"/>
              </w:rPr>
            </w:pPr>
          </w:p>
        </w:tc>
      </w:tr>
      <w:tr w:rsidR="00C04ED5" w:rsidTr="00C04ED5" w14:paraId="6D748F7B" w14:textId="77777777">
        <w:trPr>
          <w:trHeight w:val="334"/>
        </w:trPr>
        <w:tc>
          <w:tcPr>
            <w:tcW w:w="4770" w:type="dxa"/>
            <w:vAlign w:val="center"/>
          </w:tcPr>
          <w:p w:rsidRPr="007B6C0E" w:rsidR="00C04ED5" w:rsidP="00C04ED5" w:rsidRDefault="00C04ED5" w14:paraId="1A294CA3" w14:textId="21157BC1">
            <w:pPr>
              <w:pStyle w:val="Tabletext"/>
              <w:rPr>
                <w:sz w:val="18"/>
                <w:szCs w:val="18"/>
              </w:rPr>
            </w:pPr>
            <w:r w:rsidRPr="007B6C0E">
              <w:rPr>
                <w:sz w:val="18"/>
                <w:szCs w:val="18"/>
              </w:rPr>
              <w:t>Change Order - catalog</w:t>
            </w:r>
          </w:p>
        </w:tc>
        <w:tc>
          <w:tcPr>
            <w:tcW w:w="2111" w:type="dxa"/>
          </w:tcPr>
          <w:p w:rsidRPr="007B6C0E" w:rsidR="00C04ED5" w:rsidP="00386342" w:rsidRDefault="004B3303" w14:paraId="3D6DD305" w14:textId="3FE7B567">
            <w:pPr>
              <w:pStyle w:val="Tabletext"/>
              <w:jc w:val="center"/>
              <w:rPr>
                <w:sz w:val="18"/>
                <w:szCs w:val="18"/>
              </w:rPr>
            </w:pPr>
            <w:r>
              <w:rPr>
                <w:sz w:val="18"/>
                <w:szCs w:val="18"/>
              </w:rPr>
              <w:t>y</w:t>
            </w:r>
          </w:p>
        </w:tc>
        <w:tc>
          <w:tcPr>
            <w:tcW w:w="3259" w:type="dxa"/>
          </w:tcPr>
          <w:p w:rsidRPr="007B6C0E" w:rsidR="00C04ED5" w:rsidP="00386342" w:rsidRDefault="00C04ED5" w14:paraId="39453D6F" w14:textId="77777777">
            <w:pPr>
              <w:pStyle w:val="Tabletext"/>
              <w:rPr>
                <w:sz w:val="18"/>
                <w:szCs w:val="18"/>
              </w:rPr>
            </w:pPr>
          </w:p>
        </w:tc>
      </w:tr>
      <w:tr w:rsidR="00C04ED5" w:rsidTr="00C04ED5" w14:paraId="3AE4C7E1" w14:textId="77777777">
        <w:trPr>
          <w:trHeight w:val="334"/>
        </w:trPr>
        <w:tc>
          <w:tcPr>
            <w:tcW w:w="4770" w:type="dxa"/>
            <w:vAlign w:val="center"/>
          </w:tcPr>
          <w:p w:rsidRPr="007B6C0E" w:rsidR="00C04ED5" w:rsidP="00C04ED5" w:rsidRDefault="00C04ED5" w14:paraId="29692AD4" w14:textId="50395794">
            <w:pPr>
              <w:pStyle w:val="Tabletext"/>
              <w:rPr>
                <w:sz w:val="18"/>
                <w:szCs w:val="18"/>
              </w:rPr>
            </w:pPr>
            <w:r w:rsidRPr="007B6C0E">
              <w:rPr>
                <w:sz w:val="18"/>
                <w:szCs w:val="18"/>
              </w:rPr>
              <w:t>Change Order – non-catalog</w:t>
            </w:r>
          </w:p>
        </w:tc>
        <w:tc>
          <w:tcPr>
            <w:tcW w:w="2111" w:type="dxa"/>
          </w:tcPr>
          <w:p w:rsidRPr="007B6C0E" w:rsidR="00C04ED5" w:rsidP="00386342" w:rsidRDefault="004B3303" w14:paraId="429CD05F" w14:textId="69A41FD6">
            <w:pPr>
              <w:pStyle w:val="Tabletext"/>
              <w:jc w:val="center"/>
              <w:rPr>
                <w:sz w:val="18"/>
                <w:szCs w:val="18"/>
              </w:rPr>
            </w:pPr>
            <w:r>
              <w:rPr>
                <w:sz w:val="18"/>
                <w:szCs w:val="18"/>
              </w:rPr>
              <w:t>y</w:t>
            </w:r>
          </w:p>
        </w:tc>
        <w:tc>
          <w:tcPr>
            <w:tcW w:w="3259" w:type="dxa"/>
          </w:tcPr>
          <w:p w:rsidRPr="007B6C0E" w:rsidR="00C04ED5" w:rsidP="00386342" w:rsidRDefault="00C04ED5" w14:paraId="14F29FAF" w14:textId="77777777">
            <w:pPr>
              <w:pStyle w:val="Tabletext"/>
              <w:rPr>
                <w:sz w:val="18"/>
                <w:szCs w:val="18"/>
              </w:rPr>
            </w:pPr>
          </w:p>
        </w:tc>
      </w:tr>
      <w:tr w:rsidR="00C04ED5" w:rsidTr="00C04ED5" w14:paraId="1B17BB1A" w14:textId="77777777">
        <w:trPr>
          <w:trHeight w:val="334"/>
        </w:trPr>
        <w:tc>
          <w:tcPr>
            <w:tcW w:w="4770" w:type="dxa"/>
            <w:vAlign w:val="center"/>
          </w:tcPr>
          <w:p w:rsidRPr="007B6C0E" w:rsidR="00C04ED5" w:rsidP="00C04ED5" w:rsidRDefault="00C04ED5" w14:paraId="3CDCDB8F" w14:textId="42E1B902">
            <w:pPr>
              <w:pStyle w:val="Tabletext"/>
              <w:rPr>
                <w:sz w:val="18"/>
                <w:szCs w:val="18"/>
              </w:rPr>
            </w:pPr>
            <w:r w:rsidRPr="007B6C0E">
              <w:rPr>
                <w:sz w:val="18"/>
                <w:szCs w:val="18"/>
              </w:rPr>
              <w:t>Change Order – P-Card</w:t>
            </w:r>
          </w:p>
        </w:tc>
        <w:tc>
          <w:tcPr>
            <w:tcW w:w="2111" w:type="dxa"/>
          </w:tcPr>
          <w:p w:rsidRPr="007B6C0E" w:rsidR="00C04ED5" w:rsidP="00386342" w:rsidRDefault="004B3303" w14:paraId="7FDFDB35" w14:textId="15F291A5">
            <w:pPr>
              <w:pStyle w:val="Tabletext"/>
              <w:jc w:val="center"/>
              <w:rPr>
                <w:sz w:val="18"/>
                <w:szCs w:val="18"/>
              </w:rPr>
            </w:pPr>
            <w:r>
              <w:rPr>
                <w:sz w:val="18"/>
                <w:szCs w:val="18"/>
              </w:rPr>
              <w:t>n</w:t>
            </w:r>
          </w:p>
        </w:tc>
        <w:tc>
          <w:tcPr>
            <w:tcW w:w="3259" w:type="dxa"/>
          </w:tcPr>
          <w:p w:rsidRPr="007B6C0E" w:rsidR="00C04ED5" w:rsidP="00386342" w:rsidRDefault="00C04ED5" w14:paraId="49E96D6D" w14:textId="77777777">
            <w:pPr>
              <w:pStyle w:val="Tabletext"/>
              <w:rPr>
                <w:sz w:val="18"/>
                <w:szCs w:val="18"/>
              </w:rPr>
            </w:pPr>
          </w:p>
        </w:tc>
      </w:tr>
      <w:tr w:rsidR="00C04ED5" w:rsidTr="00C04ED5" w14:paraId="7352DF65" w14:textId="77777777">
        <w:trPr>
          <w:trHeight w:val="334"/>
        </w:trPr>
        <w:tc>
          <w:tcPr>
            <w:tcW w:w="4770" w:type="dxa"/>
            <w:vAlign w:val="center"/>
          </w:tcPr>
          <w:p w:rsidRPr="007B6C0E" w:rsidR="00C04ED5" w:rsidP="00C04ED5" w:rsidRDefault="00C04ED5" w14:paraId="7ED5217F" w14:textId="68835F4F">
            <w:pPr>
              <w:pStyle w:val="Tabletext"/>
              <w:rPr>
                <w:sz w:val="18"/>
                <w:szCs w:val="18"/>
              </w:rPr>
            </w:pPr>
            <w:r w:rsidRPr="007B6C0E">
              <w:rPr>
                <w:sz w:val="18"/>
                <w:szCs w:val="18"/>
              </w:rPr>
              <w:t>Cancel Order</w:t>
            </w:r>
          </w:p>
        </w:tc>
        <w:tc>
          <w:tcPr>
            <w:tcW w:w="2111" w:type="dxa"/>
          </w:tcPr>
          <w:p w:rsidRPr="007B6C0E" w:rsidR="00C04ED5" w:rsidP="00386342" w:rsidRDefault="004B3303" w14:paraId="5172EF16" w14:textId="0BAC7B2F">
            <w:pPr>
              <w:pStyle w:val="Tabletext"/>
              <w:jc w:val="center"/>
              <w:rPr>
                <w:sz w:val="18"/>
                <w:szCs w:val="18"/>
              </w:rPr>
            </w:pPr>
            <w:r>
              <w:rPr>
                <w:sz w:val="18"/>
                <w:szCs w:val="18"/>
              </w:rPr>
              <w:t>y</w:t>
            </w:r>
          </w:p>
        </w:tc>
        <w:tc>
          <w:tcPr>
            <w:tcW w:w="3259" w:type="dxa"/>
          </w:tcPr>
          <w:p w:rsidRPr="007B6C0E" w:rsidR="00C04ED5" w:rsidP="00386342" w:rsidRDefault="00C04ED5" w14:paraId="414AF2D6" w14:textId="77777777">
            <w:pPr>
              <w:pStyle w:val="Tabletext"/>
              <w:rPr>
                <w:sz w:val="18"/>
                <w:szCs w:val="18"/>
              </w:rPr>
            </w:pPr>
          </w:p>
        </w:tc>
      </w:tr>
    </w:tbl>
    <w:p w:rsidR="0042482E" w:rsidP="006D65D3" w:rsidRDefault="0042482E" w14:paraId="1FED2E21" w14:textId="04561CBF"/>
    <w:p w:rsidR="006D65D3" w:rsidP="006D65D3" w:rsidRDefault="006D65D3" w14:paraId="72BB20C2" w14:textId="77777777">
      <w:pPr>
        <w:pStyle w:val="BodyCopy"/>
      </w:pPr>
    </w:p>
    <w:p w:rsidR="006D65D3" w:rsidP="006D65D3" w:rsidRDefault="006D65D3" w14:paraId="0FE4AABD" w14:textId="77777777">
      <w:pPr>
        <w:pStyle w:val="BodyCopy"/>
      </w:pPr>
    </w:p>
    <w:tbl>
      <w:tblPr>
        <w:tblStyle w:val="TableGrid"/>
        <w:tblpPr w:leftFromText="180" w:rightFromText="180" w:vertAnchor="text" w:horzAnchor="margin" w:tblpY="237"/>
        <w:tblW w:w="10140" w:type="dxa"/>
        <w:tblBorders>
          <w:top w:val="none" w:color="auto" w:sz="0" w:space="0"/>
          <w:left w:val="none" w:color="auto" w:sz="0" w:space="0"/>
          <w:bottom w:val="none" w:color="auto" w:sz="0" w:space="0"/>
          <w:right w:val="none" w:color="auto" w:sz="0" w:space="0"/>
        </w:tblBorders>
        <w:tblLook w:val="04A0" w:firstRow="1" w:lastRow="0" w:firstColumn="1" w:lastColumn="0" w:noHBand="0" w:noVBand="1"/>
      </w:tblPr>
      <w:tblGrid>
        <w:gridCol w:w="720"/>
        <w:gridCol w:w="2070"/>
        <w:gridCol w:w="4091"/>
        <w:gridCol w:w="3259"/>
      </w:tblGrid>
      <w:tr w:rsidR="003B46AD" w:rsidTr="003B46AD" w14:paraId="1B005132" w14:textId="77777777">
        <w:trPr>
          <w:trHeight w:val="274"/>
        </w:trPr>
        <w:tc>
          <w:tcPr>
            <w:tcW w:w="2790" w:type="dxa"/>
            <w:gridSpan w:val="2"/>
          </w:tcPr>
          <w:p w:rsidR="003B46AD" w:rsidP="003B46AD" w:rsidRDefault="003B46AD" w14:paraId="06F87454" w14:textId="77777777">
            <w:pPr>
              <w:pStyle w:val="Tableheading"/>
            </w:pPr>
            <w:r>
              <w:t>Description</w:t>
            </w:r>
          </w:p>
          <w:p w:rsidRPr="003B46AD" w:rsidR="003B46AD" w:rsidP="003B46AD" w:rsidRDefault="003B46AD" w14:paraId="7AD35648" w14:textId="52E68227">
            <w:pPr>
              <w:pStyle w:val="Tablesubheading"/>
            </w:pPr>
            <w:r>
              <w:t>Attributes</w:t>
            </w:r>
          </w:p>
        </w:tc>
        <w:tc>
          <w:tcPr>
            <w:tcW w:w="4091" w:type="dxa"/>
          </w:tcPr>
          <w:p w:rsidRPr="00C04ED5" w:rsidR="003B46AD" w:rsidP="003B46AD" w:rsidRDefault="004B3303" w14:paraId="17648E6C" w14:textId="270E21D6">
            <w:pPr>
              <w:pStyle w:val="Tableheading"/>
              <w:rPr>
                <w:rFonts w:asciiTheme="minorHAnsi" w:hAnsiTheme="minorHAnsi"/>
              </w:rPr>
            </w:pPr>
            <w:r>
              <w:t>Givaudan</w:t>
            </w:r>
            <w:r w:rsidR="003B46AD">
              <w:t xml:space="preserve"> Supported</w:t>
            </w:r>
            <w:r>
              <w:t xml:space="preserve"> – (TBC)</w:t>
            </w:r>
          </w:p>
        </w:tc>
        <w:tc>
          <w:tcPr>
            <w:tcW w:w="3259" w:type="dxa"/>
          </w:tcPr>
          <w:p w:rsidR="003B46AD" w:rsidP="003B46AD" w:rsidRDefault="003B46AD" w14:paraId="4AD65178" w14:textId="778B78AC">
            <w:pPr>
              <w:pStyle w:val="Tableheading"/>
            </w:pPr>
            <w:r>
              <w:t>Supplier Supported/Format</w:t>
            </w:r>
          </w:p>
        </w:tc>
      </w:tr>
      <w:tr w:rsidR="003C7FA6" w:rsidTr="00047746" w14:paraId="4D70AFC0" w14:textId="77777777">
        <w:trPr>
          <w:trHeight w:val="334"/>
        </w:trPr>
        <w:tc>
          <w:tcPr>
            <w:tcW w:w="720" w:type="dxa"/>
            <w:vMerge w:val="restart"/>
            <w:textDirection w:val="btLr"/>
          </w:tcPr>
          <w:p w:rsidR="003C7FA6" w:rsidP="003C7FA6" w:rsidRDefault="003C7FA6" w14:paraId="615AA2DF" w14:textId="15E4607A">
            <w:pPr>
              <w:pStyle w:val="Tabletext"/>
              <w:ind w:left="113" w:right="113"/>
              <w:jc w:val="center"/>
            </w:pPr>
            <w:r>
              <w:t>General</w:t>
            </w:r>
          </w:p>
        </w:tc>
        <w:tc>
          <w:tcPr>
            <w:tcW w:w="2070" w:type="dxa"/>
            <w:vAlign w:val="center"/>
          </w:tcPr>
          <w:p w:rsidRPr="00617025" w:rsidR="003C7FA6" w:rsidP="003C7FA6" w:rsidRDefault="003C7FA6" w14:paraId="7637B484" w14:textId="16DFB512">
            <w:pPr>
              <w:pStyle w:val="Tabletext"/>
              <w:rPr>
                <w:sz w:val="18"/>
                <w:szCs w:val="18"/>
              </w:rPr>
            </w:pPr>
            <w:r w:rsidRPr="00617025">
              <w:rPr>
                <w:sz w:val="18"/>
                <w:szCs w:val="18"/>
              </w:rPr>
              <w:t>Split Orders</w:t>
            </w:r>
          </w:p>
        </w:tc>
        <w:tc>
          <w:tcPr>
            <w:tcW w:w="4091" w:type="dxa"/>
          </w:tcPr>
          <w:p w:rsidRPr="00617025" w:rsidR="003C7FA6" w:rsidP="00A845A7" w:rsidRDefault="003C7FA6" w14:paraId="1F322585" w14:textId="77777777">
            <w:pPr>
              <w:pStyle w:val="Tablebullet"/>
              <w:rPr>
                <w:sz w:val="18"/>
                <w:szCs w:val="18"/>
              </w:rPr>
            </w:pPr>
            <w:r w:rsidRPr="00617025">
              <w:rPr>
                <w:sz w:val="18"/>
                <w:szCs w:val="18"/>
              </w:rPr>
              <w:t>Identify what values cause an order to split.</w:t>
            </w:r>
          </w:p>
          <w:p w:rsidRPr="00617025" w:rsidR="003C7FA6" w:rsidP="00A845A7" w:rsidRDefault="003C7FA6" w14:paraId="5215257C" w14:textId="61D618B6">
            <w:pPr>
              <w:pStyle w:val="Tablebullet"/>
              <w:rPr>
                <w:sz w:val="18"/>
                <w:szCs w:val="18"/>
              </w:rPr>
            </w:pPr>
            <w:r w:rsidRPr="00617025">
              <w:rPr>
                <w:sz w:val="18"/>
                <w:szCs w:val="18"/>
              </w:rPr>
              <w:t>How will split order affect the ShipTo information?</w:t>
            </w:r>
            <w:r w:rsidRPr="00617025">
              <w:rPr>
                <w:bCs/>
                <w:sz w:val="18"/>
                <w:szCs w:val="18"/>
              </w:rPr>
              <w:t xml:space="preserve"> </w:t>
            </w:r>
          </w:p>
        </w:tc>
        <w:tc>
          <w:tcPr>
            <w:tcW w:w="3259" w:type="dxa"/>
          </w:tcPr>
          <w:p w:rsidRPr="00617025" w:rsidR="003C7FA6" w:rsidP="00386342" w:rsidRDefault="003C7FA6" w14:paraId="104BF7DE" w14:textId="77777777">
            <w:pPr>
              <w:pStyle w:val="Tabletext"/>
              <w:rPr>
                <w:sz w:val="18"/>
                <w:szCs w:val="18"/>
              </w:rPr>
            </w:pPr>
          </w:p>
        </w:tc>
      </w:tr>
      <w:tr w:rsidR="003C7FA6" w:rsidTr="00047746" w14:paraId="7B229037" w14:textId="77777777">
        <w:trPr>
          <w:trHeight w:val="334"/>
        </w:trPr>
        <w:tc>
          <w:tcPr>
            <w:tcW w:w="720" w:type="dxa"/>
            <w:vMerge/>
          </w:tcPr>
          <w:p w:rsidR="003C7FA6" w:rsidP="003C7FA6" w:rsidRDefault="003C7FA6" w14:paraId="04A0C65F" w14:textId="77777777">
            <w:pPr>
              <w:pStyle w:val="Tabletext"/>
            </w:pPr>
          </w:p>
        </w:tc>
        <w:tc>
          <w:tcPr>
            <w:tcW w:w="2070" w:type="dxa"/>
            <w:vAlign w:val="center"/>
          </w:tcPr>
          <w:p w:rsidRPr="00617025" w:rsidR="003C7FA6" w:rsidP="003C7FA6" w:rsidRDefault="003C7FA6" w14:paraId="77134A1D" w14:textId="6D7EDD33">
            <w:pPr>
              <w:pStyle w:val="Tabletext"/>
              <w:rPr>
                <w:sz w:val="18"/>
                <w:szCs w:val="18"/>
              </w:rPr>
            </w:pPr>
            <w:r w:rsidRPr="00617025">
              <w:rPr>
                <w:sz w:val="18"/>
                <w:szCs w:val="18"/>
              </w:rPr>
              <w:t>Order Numbering</w:t>
            </w:r>
          </w:p>
        </w:tc>
        <w:tc>
          <w:tcPr>
            <w:tcW w:w="4091" w:type="dxa"/>
          </w:tcPr>
          <w:p w:rsidRPr="00617025" w:rsidR="003C7FA6" w:rsidP="00A845A7" w:rsidRDefault="003C7FA6" w14:paraId="3A0F33EB" w14:textId="18A6B757">
            <w:pPr>
              <w:pStyle w:val="Tablebullet"/>
              <w:rPr>
                <w:sz w:val="18"/>
                <w:szCs w:val="18"/>
              </w:rPr>
            </w:pPr>
          </w:p>
        </w:tc>
        <w:tc>
          <w:tcPr>
            <w:tcW w:w="3259" w:type="dxa"/>
          </w:tcPr>
          <w:p w:rsidRPr="00617025" w:rsidR="003C7FA6" w:rsidP="00386342" w:rsidRDefault="003C7FA6" w14:paraId="7447A219" w14:textId="77777777">
            <w:pPr>
              <w:pStyle w:val="Tabletext"/>
              <w:rPr>
                <w:sz w:val="18"/>
                <w:szCs w:val="18"/>
              </w:rPr>
            </w:pPr>
          </w:p>
        </w:tc>
      </w:tr>
      <w:tr w:rsidR="003C7FA6" w:rsidTr="0000204F" w14:paraId="0BBBF0D1" w14:textId="77777777">
        <w:trPr>
          <w:trHeight w:val="334"/>
        </w:trPr>
        <w:tc>
          <w:tcPr>
            <w:tcW w:w="720" w:type="dxa"/>
            <w:vMerge/>
            <w:vAlign w:val="center"/>
          </w:tcPr>
          <w:p w:rsidR="003C7FA6" w:rsidP="003C7FA6" w:rsidRDefault="003C7FA6" w14:paraId="5E7601DC" w14:textId="77777777">
            <w:pPr>
              <w:pStyle w:val="Tabletext"/>
            </w:pPr>
          </w:p>
        </w:tc>
        <w:tc>
          <w:tcPr>
            <w:tcW w:w="2070" w:type="dxa"/>
            <w:vAlign w:val="center"/>
          </w:tcPr>
          <w:p w:rsidRPr="00617025" w:rsidR="003C7FA6" w:rsidP="003C7FA6" w:rsidRDefault="003C7FA6" w14:paraId="780386FD" w14:textId="4EE1148C">
            <w:pPr>
              <w:pStyle w:val="Tabletext"/>
              <w:rPr>
                <w:sz w:val="18"/>
                <w:szCs w:val="18"/>
              </w:rPr>
            </w:pPr>
            <w:r w:rsidRPr="00617025">
              <w:rPr>
                <w:sz w:val="18"/>
                <w:szCs w:val="18"/>
              </w:rPr>
              <w:t>Attachments</w:t>
            </w:r>
          </w:p>
        </w:tc>
        <w:tc>
          <w:tcPr>
            <w:tcW w:w="4091" w:type="dxa"/>
          </w:tcPr>
          <w:p w:rsidRPr="00617025" w:rsidR="003C7FA6" w:rsidP="00617025" w:rsidRDefault="003C7FA6" w14:paraId="3A5E7F3D" w14:textId="016B6D31">
            <w:pPr>
              <w:pStyle w:val="Tablebullet"/>
              <w:rPr>
                <w:sz w:val="18"/>
                <w:szCs w:val="18"/>
              </w:rPr>
            </w:pPr>
            <w:r w:rsidRPr="00617025">
              <w:rPr>
                <w:sz w:val="18"/>
                <w:szCs w:val="18"/>
              </w:rPr>
              <w:t>Are attachments sent and when?</w:t>
            </w:r>
          </w:p>
        </w:tc>
        <w:tc>
          <w:tcPr>
            <w:tcW w:w="3259" w:type="dxa"/>
          </w:tcPr>
          <w:p w:rsidRPr="00617025" w:rsidR="003C7FA6" w:rsidP="00386342" w:rsidRDefault="003C7FA6" w14:paraId="56440D38" w14:textId="77777777">
            <w:pPr>
              <w:pStyle w:val="Tabletext"/>
              <w:rPr>
                <w:sz w:val="18"/>
                <w:szCs w:val="18"/>
              </w:rPr>
            </w:pPr>
          </w:p>
        </w:tc>
      </w:tr>
      <w:tr w:rsidR="00617025" w:rsidTr="003C7FA6" w14:paraId="073582B5" w14:textId="77777777">
        <w:trPr>
          <w:trHeight w:val="334"/>
        </w:trPr>
        <w:tc>
          <w:tcPr>
            <w:tcW w:w="720" w:type="dxa"/>
            <w:vMerge w:val="restart"/>
            <w:textDirection w:val="btLr"/>
            <w:vAlign w:val="center"/>
          </w:tcPr>
          <w:p w:rsidR="00617025" w:rsidP="00617025" w:rsidRDefault="00617025" w14:paraId="56E245B7" w14:textId="591E08AE">
            <w:pPr>
              <w:pStyle w:val="Tabletext"/>
              <w:ind w:left="113" w:right="113"/>
              <w:jc w:val="center"/>
            </w:pPr>
            <w:r>
              <w:t>Header</w:t>
            </w:r>
          </w:p>
        </w:tc>
        <w:tc>
          <w:tcPr>
            <w:tcW w:w="2070" w:type="dxa"/>
            <w:vAlign w:val="center"/>
          </w:tcPr>
          <w:p w:rsidRPr="00987C1A" w:rsidR="00617025" w:rsidP="00617025" w:rsidRDefault="00617025" w14:paraId="441242BD" w14:textId="3E17E67E">
            <w:pPr>
              <w:pStyle w:val="Tabletext"/>
              <w:rPr>
                <w:sz w:val="18"/>
                <w:szCs w:val="18"/>
              </w:rPr>
            </w:pPr>
            <w:r w:rsidRPr="00987C1A">
              <w:rPr>
                <w:sz w:val="18"/>
                <w:szCs w:val="18"/>
              </w:rPr>
              <w:t>Bill To</w:t>
            </w:r>
          </w:p>
        </w:tc>
        <w:tc>
          <w:tcPr>
            <w:tcW w:w="4091" w:type="dxa"/>
          </w:tcPr>
          <w:p w:rsidRPr="00987C1A" w:rsidR="00617025" w:rsidP="00617025" w:rsidRDefault="00617025" w14:paraId="285E3BF9" w14:textId="4223B1DD">
            <w:pPr>
              <w:pStyle w:val="Tablebullet"/>
              <w:rPr>
                <w:sz w:val="18"/>
                <w:szCs w:val="18"/>
              </w:rPr>
            </w:pPr>
            <w:r w:rsidRPr="00987C1A">
              <w:rPr>
                <w:sz w:val="18"/>
                <w:szCs w:val="18"/>
              </w:rPr>
              <w:t>Address &amp; I</w:t>
            </w:r>
            <w:r w:rsidR="00BB5361">
              <w:rPr>
                <w:sz w:val="18"/>
                <w:szCs w:val="18"/>
              </w:rPr>
              <w:t>D will be present on the PO</w:t>
            </w:r>
          </w:p>
          <w:p w:rsidRPr="00987C1A" w:rsidR="00617025" w:rsidP="00BB5361" w:rsidRDefault="00617025" w14:paraId="0B972B13" w14:textId="0A5B6401">
            <w:pPr>
              <w:pStyle w:val="Tablebullet"/>
              <w:numPr>
                <w:ilvl w:val="0"/>
                <w:numId w:val="0"/>
              </w:numPr>
              <w:ind w:left="170"/>
              <w:rPr>
                <w:sz w:val="18"/>
                <w:szCs w:val="18"/>
              </w:rPr>
            </w:pPr>
          </w:p>
        </w:tc>
        <w:tc>
          <w:tcPr>
            <w:tcW w:w="3259" w:type="dxa"/>
          </w:tcPr>
          <w:p w:rsidRPr="00386342" w:rsidR="00617025" w:rsidP="00386342" w:rsidRDefault="00617025" w14:paraId="415C2649" w14:textId="77777777">
            <w:pPr>
              <w:pStyle w:val="Tabletext"/>
              <w:rPr>
                <w:sz w:val="18"/>
                <w:szCs w:val="18"/>
              </w:rPr>
            </w:pPr>
          </w:p>
        </w:tc>
      </w:tr>
      <w:tr w:rsidR="00617025" w:rsidTr="00B42BCB" w14:paraId="714F942A" w14:textId="77777777">
        <w:trPr>
          <w:trHeight w:val="334"/>
        </w:trPr>
        <w:tc>
          <w:tcPr>
            <w:tcW w:w="720" w:type="dxa"/>
            <w:vMerge/>
            <w:vAlign w:val="center"/>
          </w:tcPr>
          <w:p w:rsidR="00617025" w:rsidP="00617025" w:rsidRDefault="00617025" w14:paraId="099251EE" w14:textId="77777777">
            <w:pPr>
              <w:pStyle w:val="Tabletext"/>
            </w:pPr>
          </w:p>
        </w:tc>
        <w:tc>
          <w:tcPr>
            <w:tcW w:w="2070" w:type="dxa"/>
            <w:vAlign w:val="center"/>
          </w:tcPr>
          <w:p w:rsidRPr="00987C1A" w:rsidR="00617025" w:rsidP="00617025" w:rsidRDefault="00617025" w14:paraId="2AE41878" w14:textId="32110438">
            <w:pPr>
              <w:pStyle w:val="Tabletext"/>
              <w:rPr>
                <w:sz w:val="18"/>
                <w:szCs w:val="18"/>
              </w:rPr>
            </w:pPr>
            <w:r w:rsidRPr="00987C1A">
              <w:rPr>
                <w:sz w:val="18"/>
                <w:szCs w:val="18"/>
              </w:rPr>
              <w:t>Ship To</w:t>
            </w:r>
          </w:p>
        </w:tc>
        <w:tc>
          <w:tcPr>
            <w:tcW w:w="4091" w:type="dxa"/>
            <w:vAlign w:val="center"/>
          </w:tcPr>
          <w:p w:rsidRPr="00987C1A" w:rsidR="00617025" w:rsidP="00617025" w:rsidRDefault="00BB5361" w14:paraId="0B8B8EB6" w14:textId="7DE094DC">
            <w:pPr>
              <w:pStyle w:val="Tablebullet"/>
              <w:rPr>
                <w:sz w:val="18"/>
                <w:szCs w:val="18"/>
              </w:rPr>
            </w:pPr>
            <w:r w:rsidRPr="00987C1A">
              <w:rPr>
                <w:sz w:val="18"/>
                <w:szCs w:val="18"/>
              </w:rPr>
              <w:t>Address &amp; I</w:t>
            </w:r>
            <w:r>
              <w:rPr>
                <w:sz w:val="18"/>
                <w:szCs w:val="18"/>
              </w:rPr>
              <w:t>D will be present on the PO</w:t>
            </w:r>
          </w:p>
        </w:tc>
        <w:tc>
          <w:tcPr>
            <w:tcW w:w="3259" w:type="dxa"/>
          </w:tcPr>
          <w:p w:rsidRPr="00386342" w:rsidR="00617025" w:rsidP="00386342" w:rsidRDefault="00617025" w14:paraId="03EE8ACD" w14:textId="77777777">
            <w:pPr>
              <w:pStyle w:val="Tabletext"/>
              <w:rPr>
                <w:sz w:val="18"/>
                <w:szCs w:val="18"/>
              </w:rPr>
            </w:pPr>
          </w:p>
        </w:tc>
      </w:tr>
      <w:tr w:rsidR="00617025" w:rsidTr="00B42BCB" w14:paraId="38B0349A" w14:textId="77777777">
        <w:trPr>
          <w:trHeight w:val="334"/>
        </w:trPr>
        <w:tc>
          <w:tcPr>
            <w:tcW w:w="720" w:type="dxa"/>
            <w:vMerge/>
            <w:vAlign w:val="center"/>
          </w:tcPr>
          <w:p w:rsidR="00617025" w:rsidP="00617025" w:rsidRDefault="00617025" w14:paraId="2950441B" w14:textId="77777777">
            <w:pPr>
              <w:pStyle w:val="Tabletext"/>
            </w:pPr>
          </w:p>
        </w:tc>
        <w:tc>
          <w:tcPr>
            <w:tcW w:w="2070" w:type="dxa"/>
            <w:vAlign w:val="center"/>
          </w:tcPr>
          <w:p w:rsidRPr="00987C1A" w:rsidR="00617025" w:rsidP="00617025" w:rsidRDefault="00617025" w14:paraId="14F40A38" w14:textId="62B39A5A">
            <w:pPr>
              <w:pStyle w:val="Tabletext"/>
              <w:rPr>
                <w:sz w:val="18"/>
                <w:szCs w:val="18"/>
              </w:rPr>
            </w:pPr>
            <w:r w:rsidRPr="00987C1A">
              <w:rPr>
                <w:sz w:val="18"/>
                <w:szCs w:val="18"/>
              </w:rPr>
              <w:t>Private End User</w:t>
            </w:r>
          </w:p>
        </w:tc>
        <w:tc>
          <w:tcPr>
            <w:tcW w:w="4091" w:type="dxa"/>
            <w:vAlign w:val="center"/>
          </w:tcPr>
          <w:p w:rsidRPr="00987C1A" w:rsidR="00617025" w:rsidP="00987C1A" w:rsidRDefault="00617025" w14:paraId="7138BCAA" w14:textId="1F355B58">
            <w:pPr>
              <w:pStyle w:val="Tablebullet"/>
              <w:rPr>
                <w:sz w:val="18"/>
                <w:szCs w:val="18"/>
              </w:rPr>
            </w:pPr>
            <w:r w:rsidRPr="00987C1A">
              <w:rPr>
                <w:sz w:val="18"/>
                <w:szCs w:val="18"/>
              </w:rPr>
              <w:t xml:space="preserve">Describe whether information provided in this field (ex. Requisitioner Name/Address) is relevant for processing. </w:t>
            </w:r>
          </w:p>
        </w:tc>
        <w:tc>
          <w:tcPr>
            <w:tcW w:w="3259" w:type="dxa"/>
          </w:tcPr>
          <w:p w:rsidRPr="00386342" w:rsidR="00617025" w:rsidP="00386342" w:rsidRDefault="00617025" w14:paraId="28AABA0C" w14:textId="77777777">
            <w:pPr>
              <w:pStyle w:val="Tabletext"/>
              <w:rPr>
                <w:sz w:val="18"/>
                <w:szCs w:val="18"/>
              </w:rPr>
            </w:pPr>
          </w:p>
        </w:tc>
      </w:tr>
      <w:tr w:rsidR="00617025" w:rsidTr="00B42BCB" w14:paraId="7886539F" w14:textId="77777777">
        <w:trPr>
          <w:trHeight w:val="334"/>
        </w:trPr>
        <w:tc>
          <w:tcPr>
            <w:tcW w:w="720" w:type="dxa"/>
            <w:vMerge/>
            <w:vAlign w:val="center"/>
          </w:tcPr>
          <w:p w:rsidR="00617025" w:rsidP="00617025" w:rsidRDefault="00617025" w14:paraId="5904C580" w14:textId="77777777">
            <w:pPr>
              <w:pStyle w:val="Tabletext"/>
            </w:pPr>
          </w:p>
        </w:tc>
        <w:tc>
          <w:tcPr>
            <w:tcW w:w="2070" w:type="dxa"/>
            <w:vAlign w:val="center"/>
          </w:tcPr>
          <w:p w:rsidRPr="00987C1A" w:rsidR="00617025" w:rsidP="00617025" w:rsidRDefault="00617025" w14:paraId="5ADED468" w14:textId="5CFE00FB">
            <w:pPr>
              <w:pStyle w:val="Tabletext"/>
              <w:rPr>
                <w:sz w:val="18"/>
                <w:szCs w:val="18"/>
              </w:rPr>
            </w:pPr>
            <w:r w:rsidRPr="00987C1A">
              <w:rPr>
                <w:sz w:val="18"/>
                <w:szCs w:val="18"/>
              </w:rPr>
              <w:t>Purchasing Agent</w:t>
            </w:r>
          </w:p>
        </w:tc>
        <w:tc>
          <w:tcPr>
            <w:tcW w:w="4091" w:type="dxa"/>
            <w:vAlign w:val="center"/>
          </w:tcPr>
          <w:p w:rsidRPr="00987C1A" w:rsidR="00617025" w:rsidP="00987C1A" w:rsidRDefault="00617025" w14:paraId="3187792B" w14:textId="17787800">
            <w:pPr>
              <w:pStyle w:val="Tablebullet"/>
              <w:rPr>
                <w:sz w:val="18"/>
                <w:szCs w:val="18"/>
              </w:rPr>
            </w:pPr>
            <w:r w:rsidRPr="00987C1A">
              <w:rPr>
                <w:sz w:val="18"/>
                <w:szCs w:val="18"/>
              </w:rPr>
              <w:t>Describe whether information provided in this field (ex. Requisitioner Name/Address) is relevant for processing.</w:t>
            </w:r>
          </w:p>
        </w:tc>
        <w:tc>
          <w:tcPr>
            <w:tcW w:w="3259" w:type="dxa"/>
          </w:tcPr>
          <w:p w:rsidRPr="00386342" w:rsidR="00617025" w:rsidP="00386342" w:rsidRDefault="00617025" w14:paraId="354022DD" w14:textId="77777777">
            <w:pPr>
              <w:pStyle w:val="Tabletext"/>
              <w:rPr>
                <w:sz w:val="18"/>
                <w:szCs w:val="18"/>
              </w:rPr>
            </w:pPr>
          </w:p>
        </w:tc>
      </w:tr>
      <w:tr w:rsidR="00617025" w:rsidTr="00B42BCB" w14:paraId="4625E1FC" w14:textId="77777777">
        <w:trPr>
          <w:trHeight w:val="334"/>
        </w:trPr>
        <w:tc>
          <w:tcPr>
            <w:tcW w:w="720" w:type="dxa"/>
            <w:vMerge/>
            <w:vAlign w:val="center"/>
          </w:tcPr>
          <w:p w:rsidR="00617025" w:rsidP="00617025" w:rsidRDefault="00617025" w14:paraId="1E7ED8FA" w14:textId="77777777">
            <w:pPr>
              <w:pStyle w:val="Tabletext"/>
            </w:pPr>
          </w:p>
        </w:tc>
        <w:tc>
          <w:tcPr>
            <w:tcW w:w="2070" w:type="dxa"/>
            <w:vAlign w:val="center"/>
          </w:tcPr>
          <w:p w:rsidRPr="00987C1A" w:rsidR="00617025" w:rsidP="00617025" w:rsidRDefault="00617025" w14:paraId="5442E4B6" w14:textId="03A0512D">
            <w:pPr>
              <w:pStyle w:val="Tabletext"/>
              <w:rPr>
                <w:sz w:val="18"/>
                <w:szCs w:val="18"/>
              </w:rPr>
            </w:pPr>
            <w:r w:rsidRPr="00987C1A">
              <w:rPr>
                <w:sz w:val="18"/>
                <w:szCs w:val="18"/>
              </w:rPr>
              <w:t>Payment Terms</w:t>
            </w:r>
          </w:p>
        </w:tc>
        <w:tc>
          <w:tcPr>
            <w:tcW w:w="4091" w:type="dxa"/>
            <w:vAlign w:val="center"/>
          </w:tcPr>
          <w:p w:rsidRPr="00987C1A" w:rsidR="00617025" w:rsidP="00987C1A" w:rsidRDefault="00BB5361" w14:paraId="254CEDF7" w14:textId="3A59915A">
            <w:pPr>
              <w:pStyle w:val="Tablebullet"/>
              <w:rPr>
                <w:sz w:val="18"/>
                <w:szCs w:val="18"/>
              </w:rPr>
            </w:pPr>
            <w:r>
              <w:rPr>
                <w:sz w:val="18"/>
                <w:szCs w:val="18"/>
              </w:rPr>
              <w:t>Will be present as an Extrinsic</w:t>
            </w:r>
          </w:p>
        </w:tc>
        <w:tc>
          <w:tcPr>
            <w:tcW w:w="3259" w:type="dxa"/>
          </w:tcPr>
          <w:p w:rsidRPr="00386342" w:rsidR="00617025" w:rsidP="00386342" w:rsidRDefault="00617025" w14:paraId="1351DA06" w14:textId="77777777">
            <w:pPr>
              <w:pStyle w:val="Tabletext"/>
              <w:rPr>
                <w:sz w:val="18"/>
                <w:szCs w:val="18"/>
              </w:rPr>
            </w:pPr>
          </w:p>
        </w:tc>
      </w:tr>
      <w:tr w:rsidR="00617025" w:rsidTr="00B42BCB" w14:paraId="7133F8B4" w14:textId="77777777">
        <w:trPr>
          <w:trHeight w:val="334"/>
        </w:trPr>
        <w:tc>
          <w:tcPr>
            <w:tcW w:w="720" w:type="dxa"/>
            <w:vMerge/>
            <w:vAlign w:val="center"/>
          </w:tcPr>
          <w:p w:rsidR="00617025" w:rsidP="00617025" w:rsidRDefault="00617025" w14:paraId="1F4C4DE5" w14:textId="77777777">
            <w:pPr>
              <w:pStyle w:val="Tabletext"/>
            </w:pPr>
          </w:p>
        </w:tc>
        <w:tc>
          <w:tcPr>
            <w:tcW w:w="2070" w:type="dxa"/>
            <w:vAlign w:val="center"/>
          </w:tcPr>
          <w:p w:rsidRPr="00987C1A" w:rsidR="00617025" w:rsidP="00617025" w:rsidRDefault="00617025" w14:paraId="6B22C1A7" w14:textId="357749D7">
            <w:pPr>
              <w:pStyle w:val="Tabletext"/>
              <w:rPr>
                <w:sz w:val="18"/>
                <w:szCs w:val="18"/>
              </w:rPr>
            </w:pPr>
            <w:r w:rsidRPr="00987C1A">
              <w:rPr>
                <w:sz w:val="18"/>
                <w:szCs w:val="18"/>
              </w:rPr>
              <w:t>Comments</w:t>
            </w:r>
          </w:p>
        </w:tc>
        <w:tc>
          <w:tcPr>
            <w:tcW w:w="4091" w:type="dxa"/>
            <w:vAlign w:val="center"/>
          </w:tcPr>
          <w:p w:rsidRPr="00987C1A" w:rsidR="00617025" w:rsidP="00987C1A" w:rsidRDefault="00617025" w14:paraId="2F6C19AE" w14:textId="535CA305">
            <w:pPr>
              <w:pStyle w:val="Tablebullet"/>
              <w:rPr>
                <w:sz w:val="18"/>
                <w:szCs w:val="18"/>
              </w:rPr>
            </w:pPr>
            <w:r w:rsidRPr="00987C1A">
              <w:rPr>
                <w:sz w:val="18"/>
                <w:szCs w:val="18"/>
              </w:rPr>
              <w:t xml:space="preserve">Will </w:t>
            </w:r>
            <w:r w:rsidR="004B3303">
              <w:rPr>
                <w:sz w:val="18"/>
                <w:szCs w:val="18"/>
              </w:rPr>
              <w:t>Givaudan</w:t>
            </w:r>
            <w:r w:rsidRPr="00987C1A">
              <w:rPr>
                <w:sz w:val="18"/>
                <w:szCs w:val="18"/>
              </w:rPr>
              <w:t xml:space="preserve"> send instructions in the comments?</w:t>
            </w:r>
            <w:r w:rsidR="00BB5361">
              <w:rPr>
                <w:sz w:val="18"/>
                <w:szCs w:val="18"/>
              </w:rPr>
              <w:t>(didn’t notice so far intest)</w:t>
            </w:r>
          </w:p>
        </w:tc>
        <w:tc>
          <w:tcPr>
            <w:tcW w:w="3259" w:type="dxa"/>
          </w:tcPr>
          <w:p w:rsidRPr="00386342" w:rsidR="00617025" w:rsidP="00386342" w:rsidRDefault="00617025" w14:paraId="61220558" w14:textId="77777777">
            <w:pPr>
              <w:pStyle w:val="Tabletext"/>
              <w:rPr>
                <w:sz w:val="18"/>
                <w:szCs w:val="18"/>
              </w:rPr>
            </w:pPr>
          </w:p>
        </w:tc>
      </w:tr>
      <w:tr w:rsidR="00617025" w:rsidTr="0000204F" w14:paraId="550C30AF" w14:textId="77777777">
        <w:trPr>
          <w:trHeight w:val="334"/>
        </w:trPr>
        <w:tc>
          <w:tcPr>
            <w:tcW w:w="720" w:type="dxa"/>
            <w:vMerge/>
            <w:vAlign w:val="center"/>
          </w:tcPr>
          <w:p w:rsidR="00617025" w:rsidP="00617025" w:rsidRDefault="00617025" w14:paraId="518F2F28" w14:textId="77777777">
            <w:pPr>
              <w:pStyle w:val="Tabletext"/>
            </w:pPr>
          </w:p>
        </w:tc>
        <w:tc>
          <w:tcPr>
            <w:tcW w:w="2070" w:type="dxa"/>
            <w:vAlign w:val="center"/>
          </w:tcPr>
          <w:p w:rsidRPr="00987C1A" w:rsidR="00617025" w:rsidP="00617025" w:rsidRDefault="00617025" w14:paraId="71D8F544" w14:textId="2D085A92">
            <w:pPr>
              <w:pStyle w:val="Tabletext"/>
              <w:rPr>
                <w:sz w:val="18"/>
                <w:szCs w:val="18"/>
              </w:rPr>
            </w:pPr>
            <w:r w:rsidRPr="00987C1A">
              <w:rPr>
                <w:sz w:val="18"/>
                <w:szCs w:val="18"/>
              </w:rPr>
              <w:t>Extrinsic</w:t>
            </w:r>
          </w:p>
        </w:tc>
        <w:tc>
          <w:tcPr>
            <w:tcW w:w="4091" w:type="dxa"/>
          </w:tcPr>
          <w:p w:rsidRPr="00987C1A" w:rsidR="00617025" w:rsidP="00987C1A" w:rsidRDefault="00617025" w14:paraId="348764C9" w14:textId="5A5810B1">
            <w:pPr>
              <w:pStyle w:val="Tablebullet"/>
              <w:rPr>
                <w:sz w:val="18"/>
                <w:szCs w:val="18"/>
              </w:rPr>
            </w:pPr>
            <w:r w:rsidRPr="00987C1A">
              <w:rPr>
                <w:sz w:val="18"/>
                <w:szCs w:val="18"/>
              </w:rPr>
              <w:t>List values that supplier is required to capture and return on OC</w:t>
            </w:r>
          </w:p>
          <w:p w:rsidRPr="00987C1A" w:rsidR="00617025" w:rsidP="00987C1A" w:rsidRDefault="00617025" w14:paraId="2B4636DA" w14:textId="49325361">
            <w:pPr>
              <w:pStyle w:val="Tablebullet"/>
              <w:rPr>
                <w:sz w:val="18"/>
                <w:szCs w:val="18"/>
              </w:rPr>
            </w:pPr>
            <w:r w:rsidRPr="00987C1A">
              <w:rPr>
                <w:sz w:val="18"/>
                <w:szCs w:val="18"/>
              </w:rPr>
              <w:t>Refer vendors to Transactions Samples file for list of PO extrinsic fields and descriptions.</w:t>
            </w:r>
          </w:p>
        </w:tc>
        <w:tc>
          <w:tcPr>
            <w:tcW w:w="3259" w:type="dxa"/>
          </w:tcPr>
          <w:p w:rsidRPr="00386342" w:rsidR="00617025" w:rsidP="00386342" w:rsidRDefault="00617025" w14:paraId="3FB31A7E" w14:textId="77777777">
            <w:pPr>
              <w:pStyle w:val="Tabletext"/>
              <w:rPr>
                <w:sz w:val="18"/>
                <w:szCs w:val="18"/>
              </w:rPr>
            </w:pPr>
          </w:p>
        </w:tc>
      </w:tr>
      <w:tr w:rsidR="00987C1A" w:rsidTr="00C1732D" w14:paraId="5FB7F417" w14:textId="77777777">
        <w:trPr>
          <w:trHeight w:val="334"/>
        </w:trPr>
        <w:tc>
          <w:tcPr>
            <w:tcW w:w="720" w:type="dxa"/>
            <w:vMerge/>
            <w:vAlign w:val="center"/>
          </w:tcPr>
          <w:p w:rsidR="00987C1A" w:rsidP="00987C1A" w:rsidRDefault="00987C1A" w14:paraId="520A9132" w14:textId="77777777">
            <w:pPr>
              <w:pStyle w:val="Tabletext"/>
            </w:pPr>
          </w:p>
        </w:tc>
        <w:tc>
          <w:tcPr>
            <w:tcW w:w="2070" w:type="dxa"/>
            <w:vAlign w:val="center"/>
          </w:tcPr>
          <w:p w:rsidRPr="00026E05" w:rsidR="00987C1A" w:rsidP="00987C1A" w:rsidRDefault="00987C1A" w14:paraId="5A9C2B55" w14:textId="2182C521">
            <w:pPr>
              <w:pStyle w:val="Tabletext"/>
              <w:rPr>
                <w:sz w:val="18"/>
                <w:szCs w:val="18"/>
              </w:rPr>
            </w:pPr>
            <w:r w:rsidRPr="00026E05">
              <w:rPr>
                <w:sz w:val="18"/>
                <w:szCs w:val="18"/>
              </w:rPr>
              <w:t>Supplier Part ID</w:t>
            </w:r>
          </w:p>
        </w:tc>
        <w:tc>
          <w:tcPr>
            <w:tcW w:w="4091" w:type="dxa"/>
            <w:vAlign w:val="center"/>
          </w:tcPr>
          <w:p w:rsidRPr="00026E05" w:rsidR="00987C1A" w:rsidP="00026E05" w:rsidRDefault="00BB5361" w14:paraId="34373485" w14:textId="00B5962B">
            <w:pPr>
              <w:pStyle w:val="Tablebullet"/>
              <w:rPr>
                <w:sz w:val="18"/>
                <w:szCs w:val="18"/>
              </w:rPr>
            </w:pPr>
            <w:r>
              <w:rPr>
                <w:sz w:val="18"/>
                <w:szCs w:val="18"/>
              </w:rPr>
              <w:t>The value will be “Not Available” for non-Catalog items</w:t>
            </w:r>
          </w:p>
        </w:tc>
        <w:tc>
          <w:tcPr>
            <w:tcW w:w="3259" w:type="dxa"/>
          </w:tcPr>
          <w:p w:rsidRPr="00386342" w:rsidR="00987C1A" w:rsidP="00386342" w:rsidRDefault="00987C1A" w14:paraId="44E6A796" w14:textId="77777777">
            <w:pPr>
              <w:pStyle w:val="Tabletext"/>
              <w:rPr>
                <w:sz w:val="18"/>
                <w:szCs w:val="18"/>
              </w:rPr>
            </w:pPr>
          </w:p>
        </w:tc>
      </w:tr>
      <w:tr w:rsidR="00987C1A" w:rsidTr="00C1732D" w14:paraId="3A4082D0" w14:textId="77777777">
        <w:trPr>
          <w:trHeight w:val="334"/>
        </w:trPr>
        <w:tc>
          <w:tcPr>
            <w:tcW w:w="720" w:type="dxa"/>
            <w:vMerge/>
            <w:vAlign w:val="center"/>
          </w:tcPr>
          <w:p w:rsidR="00987C1A" w:rsidP="00987C1A" w:rsidRDefault="00987C1A" w14:paraId="21C43428" w14:textId="77777777">
            <w:pPr>
              <w:pStyle w:val="Tabletext"/>
            </w:pPr>
          </w:p>
        </w:tc>
        <w:tc>
          <w:tcPr>
            <w:tcW w:w="2070" w:type="dxa"/>
            <w:vAlign w:val="center"/>
          </w:tcPr>
          <w:p w:rsidRPr="00026E05" w:rsidR="00987C1A" w:rsidP="00987C1A" w:rsidRDefault="00987C1A" w14:paraId="29CCBA9E" w14:textId="69B25065">
            <w:pPr>
              <w:pStyle w:val="Tabletext"/>
              <w:rPr>
                <w:sz w:val="18"/>
                <w:szCs w:val="18"/>
              </w:rPr>
            </w:pPr>
            <w:r w:rsidRPr="00026E05">
              <w:rPr>
                <w:rFonts w:cstheme="minorBidi"/>
                <w:color w:val="000000" w:themeColor="text1"/>
                <w:sz w:val="18"/>
                <w:szCs w:val="18"/>
              </w:rPr>
              <w:t>Supplier Part Auxiliary ID</w:t>
            </w:r>
          </w:p>
        </w:tc>
        <w:tc>
          <w:tcPr>
            <w:tcW w:w="4091" w:type="dxa"/>
            <w:vAlign w:val="center"/>
          </w:tcPr>
          <w:p w:rsidRPr="00026E05" w:rsidR="00987C1A" w:rsidP="00987C1A" w:rsidRDefault="00987C1A" w14:paraId="2E1FF593" w14:textId="32BF234C">
            <w:pPr>
              <w:pStyle w:val="Tablebullet"/>
              <w:rPr>
                <w:sz w:val="18"/>
                <w:szCs w:val="18"/>
              </w:rPr>
            </w:pPr>
            <w:r w:rsidRPr="00026E05">
              <w:rPr>
                <w:sz w:val="18"/>
                <w:szCs w:val="18"/>
              </w:rPr>
              <w:t xml:space="preserve">Confirm if </w:t>
            </w:r>
            <w:r w:rsidR="004B3303">
              <w:rPr>
                <w:sz w:val="18"/>
                <w:szCs w:val="18"/>
              </w:rPr>
              <w:t>Givaudan</w:t>
            </w:r>
            <w:r w:rsidRPr="00026E05">
              <w:rPr>
                <w:sz w:val="18"/>
                <w:szCs w:val="18"/>
              </w:rPr>
              <w:t xml:space="preserve"> uses this field for part number, or to convey other information used by the supplier</w:t>
            </w:r>
          </w:p>
        </w:tc>
        <w:tc>
          <w:tcPr>
            <w:tcW w:w="3259" w:type="dxa"/>
          </w:tcPr>
          <w:p w:rsidRPr="00386342" w:rsidR="00987C1A" w:rsidP="00386342" w:rsidRDefault="00987C1A" w14:paraId="1B1CC865" w14:textId="77777777">
            <w:pPr>
              <w:pStyle w:val="Tabletext"/>
              <w:rPr>
                <w:sz w:val="18"/>
                <w:szCs w:val="18"/>
              </w:rPr>
            </w:pPr>
          </w:p>
        </w:tc>
      </w:tr>
      <w:tr w:rsidR="00987C1A" w:rsidTr="00C1732D" w14:paraId="680025BA" w14:textId="77777777">
        <w:trPr>
          <w:trHeight w:val="334"/>
        </w:trPr>
        <w:tc>
          <w:tcPr>
            <w:tcW w:w="720" w:type="dxa"/>
            <w:vMerge/>
            <w:vAlign w:val="center"/>
          </w:tcPr>
          <w:p w:rsidR="00987C1A" w:rsidP="00987C1A" w:rsidRDefault="00987C1A" w14:paraId="7439C1D2" w14:textId="77777777">
            <w:pPr>
              <w:pStyle w:val="Tabletext"/>
            </w:pPr>
          </w:p>
        </w:tc>
        <w:tc>
          <w:tcPr>
            <w:tcW w:w="2070" w:type="dxa"/>
            <w:vAlign w:val="center"/>
          </w:tcPr>
          <w:p w:rsidRPr="00026E05" w:rsidR="00987C1A" w:rsidP="00987C1A" w:rsidRDefault="00987C1A" w14:paraId="1E77C22A" w14:textId="4ACC825B">
            <w:pPr>
              <w:pStyle w:val="Tabletext"/>
              <w:rPr>
                <w:sz w:val="18"/>
                <w:szCs w:val="18"/>
              </w:rPr>
            </w:pPr>
            <w:r w:rsidRPr="00026E05">
              <w:rPr>
                <w:rFonts w:cstheme="minorBidi"/>
                <w:color w:val="000000" w:themeColor="text1"/>
                <w:sz w:val="18"/>
                <w:szCs w:val="18"/>
              </w:rPr>
              <w:t>Unit of Measure</w:t>
            </w:r>
          </w:p>
        </w:tc>
        <w:tc>
          <w:tcPr>
            <w:tcW w:w="4091" w:type="dxa"/>
            <w:vAlign w:val="center"/>
          </w:tcPr>
          <w:p w:rsidRPr="00026E05" w:rsidR="00987C1A" w:rsidP="00987C1A" w:rsidRDefault="00987C1A" w14:paraId="22B1A85D" w14:textId="77777777">
            <w:pPr>
              <w:pStyle w:val="Tablebullet"/>
              <w:rPr>
                <w:sz w:val="18"/>
                <w:szCs w:val="18"/>
              </w:rPr>
            </w:pPr>
            <w:r w:rsidRPr="00026E05">
              <w:rPr>
                <w:sz w:val="18"/>
                <w:szCs w:val="18"/>
              </w:rPr>
              <w:t>ISO Standard</w:t>
            </w:r>
          </w:p>
          <w:p w:rsidRPr="00026E05" w:rsidR="00987C1A" w:rsidP="00987C1A" w:rsidRDefault="00987C1A" w14:paraId="7360768F" w14:textId="1494C052">
            <w:pPr>
              <w:pStyle w:val="Tablebullet"/>
              <w:rPr>
                <w:sz w:val="18"/>
                <w:szCs w:val="18"/>
              </w:rPr>
            </w:pPr>
            <w:r w:rsidRPr="00026E05">
              <w:rPr>
                <w:sz w:val="18"/>
                <w:szCs w:val="18"/>
              </w:rPr>
              <w:t>UNUOM</w:t>
            </w:r>
          </w:p>
        </w:tc>
        <w:tc>
          <w:tcPr>
            <w:tcW w:w="3259" w:type="dxa"/>
          </w:tcPr>
          <w:p w:rsidRPr="00386342" w:rsidR="00987C1A" w:rsidP="00386342" w:rsidRDefault="00987C1A" w14:paraId="56B139B8" w14:textId="77777777">
            <w:pPr>
              <w:pStyle w:val="Tabletext"/>
              <w:rPr>
                <w:sz w:val="18"/>
                <w:szCs w:val="18"/>
              </w:rPr>
            </w:pPr>
          </w:p>
        </w:tc>
      </w:tr>
      <w:tr w:rsidR="00987C1A" w:rsidTr="00C1732D" w14:paraId="28C399D0" w14:textId="77777777">
        <w:trPr>
          <w:trHeight w:val="334"/>
        </w:trPr>
        <w:tc>
          <w:tcPr>
            <w:tcW w:w="720" w:type="dxa"/>
            <w:vMerge/>
            <w:vAlign w:val="center"/>
          </w:tcPr>
          <w:p w:rsidR="00987C1A" w:rsidP="00987C1A" w:rsidRDefault="00987C1A" w14:paraId="2161CF11" w14:textId="77777777">
            <w:pPr>
              <w:pStyle w:val="Tabletext"/>
            </w:pPr>
          </w:p>
        </w:tc>
        <w:tc>
          <w:tcPr>
            <w:tcW w:w="2070" w:type="dxa"/>
            <w:vAlign w:val="center"/>
          </w:tcPr>
          <w:p w:rsidRPr="00026E05" w:rsidR="00987C1A" w:rsidP="00987C1A" w:rsidRDefault="00987C1A" w14:paraId="78AF7A00" w14:textId="4DDDF4E3">
            <w:pPr>
              <w:pStyle w:val="Tabletext"/>
              <w:rPr>
                <w:sz w:val="18"/>
                <w:szCs w:val="18"/>
              </w:rPr>
            </w:pPr>
            <w:r w:rsidRPr="00026E05">
              <w:rPr>
                <w:rFonts w:cstheme="minorBidi"/>
                <w:color w:val="000000" w:themeColor="text1"/>
                <w:sz w:val="18"/>
                <w:szCs w:val="18"/>
              </w:rPr>
              <w:t>Extrinsic Values</w:t>
            </w:r>
          </w:p>
        </w:tc>
        <w:tc>
          <w:tcPr>
            <w:tcW w:w="4091" w:type="dxa"/>
            <w:vAlign w:val="center"/>
          </w:tcPr>
          <w:p w:rsidRPr="00026E05" w:rsidR="00987C1A" w:rsidP="00987C1A" w:rsidRDefault="00987C1A" w14:paraId="7EE84709" w14:textId="09D5C679">
            <w:pPr>
              <w:pStyle w:val="Tablebullet"/>
              <w:rPr>
                <w:sz w:val="18"/>
                <w:szCs w:val="18"/>
              </w:rPr>
            </w:pPr>
            <w:r w:rsidRPr="00026E05">
              <w:rPr>
                <w:sz w:val="18"/>
                <w:szCs w:val="18"/>
              </w:rPr>
              <w:t>List values that supplier is required to capture and return on OC</w:t>
            </w:r>
          </w:p>
        </w:tc>
        <w:tc>
          <w:tcPr>
            <w:tcW w:w="3259" w:type="dxa"/>
          </w:tcPr>
          <w:p w:rsidRPr="00386342" w:rsidR="00987C1A" w:rsidP="00386342" w:rsidRDefault="00987C1A" w14:paraId="2FFA19FC" w14:textId="77777777">
            <w:pPr>
              <w:pStyle w:val="Tabletext"/>
              <w:rPr>
                <w:sz w:val="18"/>
                <w:szCs w:val="18"/>
              </w:rPr>
            </w:pPr>
          </w:p>
        </w:tc>
      </w:tr>
      <w:tr w:rsidR="00BB5361" w:rsidTr="00C1732D" w14:paraId="0D51BDFD" w14:textId="77777777">
        <w:trPr>
          <w:gridAfter w:val="3"/>
          <w:wAfter w:w="9420" w:type="dxa"/>
          <w:trHeight w:val="419"/>
        </w:trPr>
        <w:tc>
          <w:tcPr>
            <w:tcW w:w="720" w:type="dxa"/>
            <w:vMerge/>
            <w:vAlign w:val="center"/>
          </w:tcPr>
          <w:p w:rsidR="00BB5361" w:rsidP="00987C1A" w:rsidRDefault="00BB5361" w14:paraId="57CBA765" w14:textId="77777777">
            <w:pPr>
              <w:pStyle w:val="Tabletext"/>
            </w:pPr>
          </w:p>
        </w:tc>
      </w:tr>
      <w:tr w:rsidR="00BB5361" w:rsidTr="0000204F" w14:paraId="4D46011A" w14:textId="77777777">
        <w:trPr>
          <w:gridAfter w:val="3"/>
          <w:wAfter w:w="9420" w:type="dxa"/>
          <w:trHeight w:val="419"/>
        </w:trPr>
        <w:tc>
          <w:tcPr>
            <w:tcW w:w="720" w:type="dxa"/>
            <w:vMerge/>
            <w:vAlign w:val="center"/>
          </w:tcPr>
          <w:p w:rsidR="00BB5361" w:rsidP="00987C1A" w:rsidRDefault="00BB5361" w14:paraId="3D54C45F" w14:textId="77777777">
            <w:pPr>
              <w:pStyle w:val="Tabletext"/>
            </w:pPr>
          </w:p>
        </w:tc>
      </w:tr>
    </w:tbl>
    <w:p w:rsidR="003B46AD" w:rsidP="006D65D3" w:rsidRDefault="003B46AD" w14:paraId="5F249D6E" w14:textId="77777777">
      <w:pPr>
        <w:pStyle w:val="BodyCopy"/>
      </w:pPr>
    </w:p>
    <w:p w:rsidR="003B46AD" w:rsidP="006D65D3" w:rsidRDefault="003B46AD" w14:paraId="0BE002FC" w14:textId="77777777">
      <w:pPr>
        <w:pStyle w:val="BodyCopy"/>
      </w:pPr>
    </w:p>
    <w:p w:rsidR="003B46AD" w:rsidP="006D65D3" w:rsidRDefault="003B46AD" w14:paraId="15832B9D" w14:textId="77777777">
      <w:pPr>
        <w:pStyle w:val="BodyCopy"/>
      </w:pPr>
    </w:p>
    <w:p w:rsidR="003B46AD" w:rsidP="006D65D3" w:rsidRDefault="003B46AD" w14:paraId="3AC7DB3C" w14:textId="77777777">
      <w:pPr>
        <w:pStyle w:val="BodyCopy"/>
      </w:pPr>
    </w:p>
    <w:p w:rsidR="00BB5361" w:rsidP="006D65D3" w:rsidRDefault="00BB5361" w14:paraId="0B8618C8" w14:textId="77777777">
      <w:pPr>
        <w:pStyle w:val="BodyCopy"/>
      </w:pPr>
    </w:p>
    <w:p w:rsidR="003B46AD" w:rsidP="006D65D3" w:rsidRDefault="003B46AD" w14:paraId="61F7C520" w14:textId="77777777">
      <w:pPr>
        <w:pStyle w:val="BodyCopy"/>
      </w:pPr>
    </w:p>
    <w:p w:rsidR="006D65D3" w:rsidP="006D65D3" w:rsidRDefault="006D65D3" w14:paraId="5681FE37" w14:textId="297722A5">
      <w:pPr>
        <w:pStyle w:val="BodyCopy"/>
      </w:pPr>
    </w:p>
    <w:p w:rsidR="006D65D3" w:rsidP="006D65D3" w:rsidRDefault="006D65D3" w14:paraId="540269A8" w14:textId="77777777">
      <w:pPr>
        <w:pStyle w:val="BodyCopy"/>
      </w:pPr>
    </w:p>
    <w:p w:rsidR="006D65D3" w:rsidP="006D65D3" w:rsidRDefault="006D65D3" w14:paraId="7B9C3E86" w14:textId="77777777">
      <w:pPr>
        <w:pStyle w:val="BodyCopy"/>
      </w:pPr>
    </w:p>
    <w:tbl>
      <w:tblPr>
        <w:tblStyle w:val="TableGrid"/>
        <w:tblpPr w:leftFromText="180" w:rightFromText="180" w:vertAnchor="text" w:horzAnchor="margin" w:tblpY="237"/>
        <w:tblW w:w="10140" w:type="dxa"/>
        <w:tblBorders>
          <w:top w:val="none" w:color="auto" w:sz="0" w:space="0"/>
          <w:left w:val="none" w:color="auto" w:sz="0" w:space="0"/>
          <w:bottom w:val="none" w:color="auto" w:sz="0" w:space="0"/>
          <w:right w:val="none" w:color="auto" w:sz="0" w:space="0"/>
        </w:tblBorders>
        <w:tblLook w:val="04A0" w:firstRow="1" w:lastRow="0" w:firstColumn="1" w:lastColumn="0" w:noHBand="0" w:noVBand="1"/>
      </w:tblPr>
      <w:tblGrid>
        <w:gridCol w:w="3150"/>
        <w:gridCol w:w="3731"/>
        <w:gridCol w:w="3259"/>
      </w:tblGrid>
      <w:tr w:rsidR="008B5F8D" w:rsidTr="009A4033" w14:paraId="7992E22E" w14:textId="77777777">
        <w:trPr>
          <w:trHeight w:val="274"/>
        </w:trPr>
        <w:tc>
          <w:tcPr>
            <w:tcW w:w="3150" w:type="dxa"/>
          </w:tcPr>
          <w:p w:rsidRPr="00C04ED5" w:rsidR="008B5F8D" w:rsidP="00344A04" w:rsidRDefault="008B5F8D" w14:paraId="186F6E74" w14:textId="357E01FF">
            <w:pPr>
              <w:pStyle w:val="Tableheading"/>
            </w:pPr>
            <w:r>
              <w:t>Description</w:t>
            </w:r>
          </w:p>
          <w:p w:rsidRPr="00AC3FC6" w:rsidR="008B5F8D" w:rsidP="00F80AE7" w:rsidRDefault="00344A04" w14:paraId="05ED106A" w14:textId="792ACDCD">
            <w:pPr>
              <w:pStyle w:val="Tablesubheading"/>
            </w:pPr>
            <w:r>
              <w:t>Order Processing Specifics</w:t>
            </w:r>
          </w:p>
        </w:tc>
        <w:tc>
          <w:tcPr>
            <w:tcW w:w="3731" w:type="dxa"/>
          </w:tcPr>
          <w:p w:rsidR="008B5F8D" w:rsidP="00F80AE7" w:rsidRDefault="004B3303" w14:paraId="729B75CA" w14:textId="1D6986F3">
            <w:pPr>
              <w:pStyle w:val="Tableheading"/>
            </w:pPr>
            <w:r>
              <w:t>Givaudan</w:t>
            </w:r>
            <w:r w:rsidR="008B5F8D">
              <w:t xml:space="preserve"> Supported</w:t>
            </w:r>
          </w:p>
          <w:p w:rsidRPr="00C04ED5" w:rsidR="008B5F8D" w:rsidP="00F80AE7" w:rsidRDefault="008B5F8D" w14:paraId="5102CAEE" w14:textId="685F94A8">
            <w:pPr>
              <w:pStyle w:val="Tableheading"/>
              <w:rPr>
                <w:rFonts w:asciiTheme="minorHAnsi" w:hAnsiTheme="minorHAnsi"/>
              </w:rPr>
            </w:pPr>
          </w:p>
        </w:tc>
        <w:tc>
          <w:tcPr>
            <w:tcW w:w="3259" w:type="dxa"/>
          </w:tcPr>
          <w:p w:rsidR="008B5F8D" w:rsidP="00F80AE7" w:rsidRDefault="008B5F8D" w14:paraId="732FF2BC" w14:textId="77777777">
            <w:pPr>
              <w:pStyle w:val="Tableheading"/>
            </w:pPr>
            <w:r>
              <w:t>Supplier Supported/Format</w:t>
            </w:r>
          </w:p>
          <w:p w:rsidR="008B5F8D" w:rsidP="00F80AE7" w:rsidRDefault="008B5F8D" w14:paraId="1180142E" w14:textId="671F574A">
            <w:pPr>
              <w:pStyle w:val="Tableheading"/>
            </w:pPr>
          </w:p>
        </w:tc>
      </w:tr>
      <w:tr w:rsidR="00344A04" w:rsidTr="009A4033" w14:paraId="04A18331" w14:textId="77777777">
        <w:trPr>
          <w:trHeight w:val="334"/>
        </w:trPr>
        <w:tc>
          <w:tcPr>
            <w:tcW w:w="3150" w:type="dxa"/>
          </w:tcPr>
          <w:p w:rsidRPr="006C1208" w:rsidR="00344A04" w:rsidP="00344A04" w:rsidRDefault="00344A04" w14:paraId="12FBE4C4" w14:textId="3A458F5F">
            <w:pPr>
              <w:pStyle w:val="Tabletext"/>
              <w:rPr>
                <w:sz w:val="18"/>
                <w:szCs w:val="18"/>
              </w:rPr>
            </w:pPr>
            <w:r w:rsidRPr="006C1208">
              <w:rPr>
                <w:sz w:val="18"/>
                <w:szCs w:val="18"/>
              </w:rPr>
              <w:t>How are change/cancel orders handled? Change order types: OC based; customer initiated etc.</w:t>
            </w:r>
          </w:p>
        </w:tc>
        <w:tc>
          <w:tcPr>
            <w:tcW w:w="3731" w:type="dxa"/>
          </w:tcPr>
          <w:p w:rsidRPr="006C1208" w:rsidR="00344A04" w:rsidP="00344A04" w:rsidRDefault="00344A04" w14:paraId="6483F5F6" w14:textId="77777777">
            <w:pPr>
              <w:pStyle w:val="Tabletext"/>
              <w:rPr>
                <w:sz w:val="18"/>
                <w:szCs w:val="18"/>
              </w:rPr>
            </w:pPr>
          </w:p>
        </w:tc>
        <w:tc>
          <w:tcPr>
            <w:tcW w:w="3259" w:type="dxa"/>
          </w:tcPr>
          <w:p w:rsidRPr="006C1208" w:rsidR="00344A04" w:rsidP="00386342" w:rsidRDefault="00344A04" w14:paraId="357FD880" w14:textId="77777777">
            <w:pPr>
              <w:pStyle w:val="Tabletext"/>
              <w:rPr>
                <w:sz w:val="18"/>
                <w:szCs w:val="18"/>
              </w:rPr>
            </w:pPr>
          </w:p>
        </w:tc>
      </w:tr>
      <w:tr w:rsidR="00344A04" w:rsidTr="009A4033" w14:paraId="3D110EBF" w14:textId="77777777">
        <w:trPr>
          <w:trHeight w:val="334"/>
        </w:trPr>
        <w:tc>
          <w:tcPr>
            <w:tcW w:w="3150" w:type="dxa"/>
            <w:vAlign w:val="center"/>
          </w:tcPr>
          <w:p w:rsidRPr="006C1208" w:rsidR="00344A04" w:rsidP="00344A04" w:rsidRDefault="00344A04" w14:paraId="4332965D" w14:textId="1999F187">
            <w:pPr>
              <w:pStyle w:val="Tabletext"/>
              <w:rPr>
                <w:sz w:val="18"/>
                <w:szCs w:val="18"/>
              </w:rPr>
            </w:pPr>
            <w:r w:rsidRPr="006C1208">
              <w:rPr>
                <w:sz w:val="18"/>
                <w:szCs w:val="18"/>
              </w:rPr>
              <w:t xml:space="preserve">Describe any process requiring manual validation/further contact </w:t>
            </w:r>
            <w:r w:rsidRPr="006C1208">
              <w:rPr>
                <w:sz w:val="18"/>
                <w:szCs w:val="18"/>
              </w:rPr>
              <w:t>with customer/supplier to complete processing.</w:t>
            </w:r>
          </w:p>
        </w:tc>
        <w:tc>
          <w:tcPr>
            <w:tcW w:w="3731" w:type="dxa"/>
          </w:tcPr>
          <w:p w:rsidRPr="006C1208" w:rsidR="00344A04" w:rsidP="00344A04" w:rsidRDefault="00344A04" w14:paraId="06BF4408" w14:textId="77777777">
            <w:pPr>
              <w:pStyle w:val="Tabletext"/>
              <w:rPr>
                <w:sz w:val="18"/>
                <w:szCs w:val="18"/>
              </w:rPr>
            </w:pPr>
          </w:p>
        </w:tc>
        <w:tc>
          <w:tcPr>
            <w:tcW w:w="3259" w:type="dxa"/>
          </w:tcPr>
          <w:p w:rsidRPr="006C1208" w:rsidR="00344A04" w:rsidP="00386342" w:rsidRDefault="00344A04" w14:paraId="72A19D00" w14:textId="77777777">
            <w:pPr>
              <w:pStyle w:val="Tabletext"/>
              <w:rPr>
                <w:sz w:val="18"/>
                <w:szCs w:val="18"/>
              </w:rPr>
            </w:pPr>
          </w:p>
        </w:tc>
      </w:tr>
      <w:tr w:rsidR="00344A04" w:rsidTr="009A4033" w14:paraId="643B4FA8" w14:textId="77777777">
        <w:trPr>
          <w:trHeight w:val="334"/>
        </w:trPr>
        <w:tc>
          <w:tcPr>
            <w:tcW w:w="3150" w:type="dxa"/>
            <w:vAlign w:val="center"/>
          </w:tcPr>
          <w:p w:rsidRPr="006C1208" w:rsidR="00344A04" w:rsidP="006C1208" w:rsidRDefault="00344A04" w14:paraId="41D37C7E" w14:textId="77777777">
            <w:pPr>
              <w:pStyle w:val="Tabletext"/>
              <w:rPr>
                <w:sz w:val="18"/>
                <w:szCs w:val="18"/>
              </w:rPr>
            </w:pPr>
            <w:r w:rsidRPr="006C1208">
              <w:rPr>
                <w:sz w:val="18"/>
                <w:szCs w:val="18"/>
              </w:rPr>
              <w:t>Will there be specific orders/special items requiring exception in processing?</w:t>
            </w:r>
          </w:p>
          <w:p w:rsidRPr="006C1208" w:rsidR="00344A04" w:rsidP="006C1208" w:rsidRDefault="00344A04" w14:paraId="526F9811" w14:textId="4065194B">
            <w:pPr>
              <w:pStyle w:val="Tabletext"/>
              <w:rPr>
                <w:sz w:val="18"/>
                <w:szCs w:val="18"/>
              </w:rPr>
            </w:pPr>
            <w:r w:rsidRPr="006C1208">
              <w:rPr>
                <w:sz w:val="18"/>
                <w:szCs w:val="18"/>
              </w:rPr>
              <w:t xml:space="preserve">Are there any other exceptions/specific processing instructions for this </w:t>
            </w:r>
            <w:r w:rsidR="004B3303">
              <w:rPr>
                <w:sz w:val="18"/>
                <w:szCs w:val="18"/>
              </w:rPr>
              <w:t>Givaudan</w:t>
            </w:r>
            <w:r w:rsidRPr="006C1208">
              <w:rPr>
                <w:sz w:val="18"/>
                <w:szCs w:val="18"/>
              </w:rPr>
              <w:t>?</w:t>
            </w:r>
          </w:p>
        </w:tc>
        <w:tc>
          <w:tcPr>
            <w:tcW w:w="3731" w:type="dxa"/>
          </w:tcPr>
          <w:p w:rsidRPr="006C1208" w:rsidR="00344A04" w:rsidP="00344A04" w:rsidRDefault="00344A04" w14:paraId="1E29A67C" w14:textId="77777777">
            <w:pPr>
              <w:pStyle w:val="Tabletext"/>
              <w:rPr>
                <w:sz w:val="18"/>
                <w:szCs w:val="18"/>
              </w:rPr>
            </w:pPr>
          </w:p>
        </w:tc>
        <w:tc>
          <w:tcPr>
            <w:tcW w:w="3259" w:type="dxa"/>
          </w:tcPr>
          <w:p w:rsidRPr="006C1208" w:rsidR="00344A04" w:rsidP="00386342" w:rsidRDefault="00344A04" w14:paraId="3EE4A283" w14:textId="77777777">
            <w:pPr>
              <w:pStyle w:val="Tabletext"/>
              <w:rPr>
                <w:sz w:val="18"/>
                <w:szCs w:val="18"/>
              </w:rPr>
            </w:pPr>
          </w:p>
        </w:tc>
      </w:tr>
      <w:tr w:rsidR="00344A04" w:rsidTr="009A4033" w14:paraId="0A838818" w14:textId="77777777">
        <w:trPr>
          <w:trHeight w:val="334"/>
        </w:trPr>
        <w:tc>
          <w:tcPr>
            <w:tcW w:w="3150" w:type="dxa"/>
            <w:vAlign w:val="center"/>
          </w:tcPr>
          <w:p w:rsidRPr="006C1208" w:rsidR="00344A04" w:rsidP="00344A04" w:rsidRDefault="00344A04" w14:paraId="526BD897" w14:textId="609453B7">
            <w:pPr>
              <w:pStyle w:val="Tabletext"/>
              <w:rPr>
                <w:sz w:val="18"/>
                <w:szCs w:val="18"/>
              </w:rPr>
            </w:pPr>
            <w:r w:rsidRPr="006C1208">
              <w:rPr>
                <w:sz w:val="18"/>
                <w:szCs w:val="18"/>
              </w:rPr>
              <w:t xml:space="preserve">Does the supplier have any comments on the reviewed </w:t>
            </w:r>
            <w:r w:rsidR="004B3303">
              <w:rPr>
                <w:sz w:val="18"/>
                <w:szCs w:val="18"/>
              </w:rPr>
              <w:t>Givaudan</w:t>
            </w:r>
            <w:r w:rsidRPr="006C1208">
              <w:rPr>
                <w:sz w:val="18"/>
                <w:szCs w:val="18"/>
              </w:rPr>
              <w:t xml:space="preserve"> order management process?</w:t>
            </w:r>
          </w:p>
        </w:tc>
        <w:tc>
          <w:tcPr>
            <w:tcW w:w="3731" w:type="dxa"/>
          </w:tcPr>
          <w:p w:rsidRPr="006C1208" w:rsidR="00344A04" w:rsidP="00344A04" w:rsidRDefault="00344A04" w14:paraId="0E60FCAA" w14:textId="77777777">
            <w:pPr>
              <w:pStyle w:val="Tabletext"/>
              <w:rPr>
                <w:sz w:val="18"/>
                <w:szCs w:val="18"/>
              </w:rPr>
            </w:pPr>
          </w:p>
        </w:tc>
        <w:tc>
          <w:tcPr>
            <w:tcW w:w="3259" w:type="dxa"/>
          </w:tcPr>
          <w:p w:rsidRPr="006C1208" w:rsidR="00344A04" w:rsidP="00386342" w:rsidRDefault="00344A04" w14:paraId="39C9B723" w14:textId="77777777">
            <w:pPr>
              <w:pStyle w:val="Tabletext"/>
              <w:rPr>
                <w:sz w:val="18"/>
                <w:szCs w:val="18"/>
              </w:rPr>
            </w:pPr>
          </w:p>
        </w:tc>
      </w:tr>
      <w:tr w:rsidR="00344A04" w:rsidTr="009A4033" w14:paraId="38BD302C" w14:textId="77777777">
        <w:trPr>
          <w:trHeight w:val="334"/>
        </w:trPr>
        <w:tc>
          <w:tcPr>
            <w:tcW w:w="3150" w:type="dxa"/>
          </w:tcPr>
          <w:p w:rsidRPr="006C1208" w:rsidR="00344A04" w:rsidP="00344A04" w:rsidRDefault="00344A04" w14:paraId="7308B40B" w14:textId="361FBCD2">
            <w:pPr>
              <w:pStyle w:val="Tabletext"/>
              <w:rPr>
                <w:sz w:val="18"/>
                <w:szCs w:val="18"/>
              </w:rPr>
            </w:pPr>
            <w:r w:rsidRPr="006C1208">
              <w:rPr>
                <w:sz w:val="18"/>
                <w:szCs w:val="18"/>
              </w:rPr>
              <w:t xml:space="preserve">Is </w:t>
            </w:r>
            <w:r w:rsidR="004B3303">
              <w:rPr>
                <w:sz w:val="18"/>
                <w:szCs w:val="18"/>
              </w:rPr>
              <w:t>Givaudan</w:t>
            </w:r>
            <w:r w:rsidRPr="006C1208">
              <w:rPr>
                <w:sz w:val="18"/>
                <w:szCs w:val="18"/>
              </w:rPr>
              <w:t xml:space="preserve"> order management process in conflict with supplier order processing practices/automation capabilities?</w:t>
            </w:r>
          </w:p>
        </w:tc>
        <w:tc>
          <w:tcPr>
            <w:tcW w:w="3731" w:type="dxa"/>
          </w:tcPr>
          <w:p w:rsidRPr="006C1208" w:rsidR="00344A04" w:rsidP="00344A04" w:rsidRDefault="00344A04" w14:paraId="2FEFF419" w14:textId="77777777">
            <w:pPr>
              <w:pStyle w:val="Tabletext"/>
              <w:rPr>
                <w:sz w:val="18"/>
                <w:szCs w:val="18"/>
              </w:rPr>
            </w:pPr>
          </w:p>
        </w:tc>
        <w:tc>
          <w:tcPr>
            <w:tcW w:w="3259" w:type="dxa"/>
          </w:tcPr>
          <w:p w:rsidRPr="006C1208" w:rsidR="00344A04" w:rsidP="00386342" w:rsidRDefault="00344A04" w14:paraId="23741E5A" w14:textId="77777777">
            <w:pPr>
              <w:pStyle w:val="Tabletext"/>
              <w:rPr>
                <w:sz w:val="18"/>
                <w:szCs w:val="18"/>
              </w:rPr>
            </w:pPr>
          </w:p>
        </w:tc>
      </w:tr>
      <w:tr w:rsidR="00344A04" w:rsidTr="009A4033" w14:paraId="7E2309A8" w14:textId="77777777">
        <w:trPr>
          <w:trHeight w:val="46"/>
        </w:trPr>
        <w:tc>
          <w:tcPr>
            <w:tcW w:w="3150" w:type="dxa"/>
          </w:tcPr>
          <w:p w:rsidRPr="006C1208" w:rsidR="00344A04" w:rsidP="00344A04" w:rsidRDefault="00344A04" w14:paraId="4CEDDAC8" w14:textId="40363C57">
            <w:pPr>
              <w:pStyle w:val="Tabletext"/>
              <w:rPr>
                <w:sz w:val="18"/>
                <w:szCs w:val="18"/>
              </w:rPr>
            </w:pPr>
            <w:r w:rsidRPr="006C1208">
              <w:rPr>
                <w:sz w:val="18"/>
                <w:szCs w:val="18"/>
              </w:rPr>
              <w:t xml:space="preserve">Discuss process discrepancies between what the supplier supports and what the </w:t>
            </w:r>
            <w:r w:rsidR="004B3303">
              <w:rPr>
                <w:sz w:val="18"/>
                <w:szCs w:val="18"/>
              </w:rPr>
              <w:t>Givaudan</w:t>
            </w:r>
            <w:r w:rsidRPr="006C1208">
              <w:rPr>
                <w:sz w:val="18"/>
                <w:szCs w:val="18"/>
              </w:rPr>
              <w:t xml:space="preserve"> is requesting.</w:t>
            </w:r>
          </w:p>
        </w:tc>
        <w:tc>
          <w:tcPr>
            <w:tcW w:w="3731" w:type="dxa"/>
          </w:tcPr>
          <w:p w:rsidRPr="006C1208" w:rsidR="00344A04" w:rsidP="00344A04" w:rsidRDefault="00344A04" w14:paraId="5BEEF97B" w14:textId="77777777">
            <w:pPr>
              <w:pStyle w:val="Tabletext"/>
              <w:rPr>
                <w:sz w:val="18"/>
                <w:szCs w:val="18"/>
              </w:rPr>
            </w:pPr>
          </w:p>
        </w:tc>
        <w:tc>
          <w:tcPr>
            <w:tcW w:w="3259" w:type="dxa"/>
          </w:tcPr>
          <w:p w:rsidRPr="006C1208" w:rsidR="00344A04" w:rsidP="00386342" w:rsidRDefault="00344A04" w14:paraId="79E5C0D1" w14:textId="77777777">
            <w:pPr>
              <w:pStyle w:val="Tabletext"/>
              <w:rPr>
                <w:sz w:val="18"/>
                <w:szCs w:val="18"/>
              </w:rPr>
            </w:pPr>
          </w:p>
        </w:tc>
      </w:tr>
    </w:tbl>
    <w:p w:rsidR="006D65D3" w:rsidP="006D65D3" w:rsidRDefault="006D65D3" w14:paraId="34179B7C" w14:textId="77777777">
      <w:pPr>
        <w:pStyle w:val="BodyCopy"/>
      </w:pPr>
    </w:p>
    <w:p w:rsidR="008B5F8D" w:rsidP="006D65D3" w:rsidRDefault="008B5F8D" w14:paraId="3BD3E279" w14:textId="77777777">
      <w:pPr>
        <w:pStyle w:val="BodyCopy"/>
      </w:pPr>
    </w:p>
    <w:p w:rsidR="008B5F8D" w:rsidP="006D65D3" w:rsidRDefault="008B5F8D" w14:paraId="5573D582" w14:textId="77777777">
      <w:pPr>
        <w:pStyle w:val="BodyCopy"/>
      </w:pPr>
    </w:p>
    <w:p w:rsidR="008B5F8D" w:rsidP="006D65D3" w:rsidRDefault="008B5F8D" w14:paraId="2133B190" w14:textId="77777777">
      <w:pPr>
        <w:pStyle w:val="BodyCopy"/>
      </w:pPr>
    </w:p>
    <w:p w:rsidR="008B5F8D" w:rsidP="006D65D3" w:rsidRDefault="008B5F8D" w14:paraId="55CDFD55" w14:textId="77777777">
      <w:pPr>
        <w:pStyle w:val="BodyCopy"/>
      </w:pPr>
    </w:p>
    <w:p w:rsidRPr="002F4630" w:rsidR="006D65D3" w:rsidP="006D65D3" w:rsidRDefault="006D65D3" w14:paraId="06C7781A" w14:textId="77777777">
      <w:pPr>
        <w:pStyle w:val="BodyCopy"/>
      </w:pPr>
    </w:p>
    <w:p w:rsidRPr="002F4630" w:rsidR="006D65D3" w:rsidP="006D65D3" w:rsidRDefault="006D65D3" w14:paraId="2D573365" w14:textId="77777777">
      <w:pPr>
        <w:pStyle w:val="BodyCopy"/>
      </w:pPr>
    </w:p>
    <w:p w:rsidRPr="002F4630" w:rsidR="006D65D3" w:rsidP="006D65D3" w:rsidRDefault="006D65D3" w14:paraId="055B7B24" w14:textId="77777777">
      <w:pPr>
        <w:pStyle w:val="BodyCopy"/>
      </w:pPr>
    </w:p>
    <w:p w:rsidRPr="00C733D1" w:rsidR="006D65D3" w:rsidP="00F420AB" w:rsidRDefault="006D65D3" w14:paraId="495F5464" w14:textId="0FAA40CA">
      <w:pPr>
        <w:pStyle w:val="Heading2"/>
        <w:numPr>
          <w:ilvl w:val="1"/>
          <w:numId w:val="13"/>
        </w:numPr>
        <w:rPr>
          <w:szCs w:val="28"/>
        </w:rPr>
      </w:pPr>
      <w:bookmarkStart w:name="_Toc59701043" w:id="32"/>
      <w:bookmarkStart w:name="_Toc59701317" w:id="33"/>
      <w:bookmarkStart w:name="_Toc59701354" w:id="34"/>
      <w:bookmarkStart w:name="_Toc59702002" w:id="35"/>
      <w:bookmarkStart w:name="_Toc100844152" w:id="36"/>
      <w:bookmarkStart w:name="_Toc177659888" w:id="37"/>
      <w:r w:rsidRPr="00C733D1">
        <w:rPr>
          <w:szCs w:val="28"/>
        </w:rPr>
        <w:t>Order Confirmation</w:t>
      </w:r>
      <w:bookmarkEnd w:id="32"/>
      <w:bookmarkEnd w:id="33"/>
      <w:bookmarkEnd w:id="34"/>
      <w:bookmarkEnd w:id="35"/>
      <w:bookmarkEnd w:id="36"/>
      <w:bookmarkEnd w:id="37"/>
    </w:p>
    <w:p w:rsidR="006D65D3" w:rsidP="006D65D3" w:rsidRDefault="006D65D3" w14:paraId="35CD2FE5" w14:textId="0447EEC1"/>
    <w:tbl>
      <w:tblPr>
        <w:tblStyle w:val="TableGrid"/>
        <w:tblpPr w:leftFromText="180" w:rightFromText="180" w:vertAnchor="text" w:horzAnchor="margin" w:tblpY="237"/>
        <w:tblW w:w="10140" w:type="dxa"/>
        <w:tblBorders>
          <w:top w:val="none" w:color="auto" w:sz="0" w:space="0"/>
          <w:left w:val="none" w:color="auto" w:sz="0" w:space="0"/>
          <w:bottom w:val="none" w:color="auto" w:sz="0" w:space="0"/>
          <w:right w:val="none" w:color="auto" w:sz="0" w:space="0"/>
        </w:tblBorders>
        <w:tblLook w:val="04A0" w:firstRow="1" w:lastRow="0" w:firstColumn="1" w:lastColumn="0" w:noHBand="0" w:noVBand="1"/>
      </w:tblPr>
      <w:tblGrid>
        <w:gridCol w:w="1800"/>
        <w:gridCol w:w="3780"/>
        <w:gridCol w:w="4560"/>
      </w:tblGrid>
      <w:tr w:rsidR="007E7F24" w:rsidTr="007E7F24" w14:paraId="00CAE57C" w14:textId="77777777">
        <w:trPr>
          <w:trHeight w:val="274"/>
        </w:trPr>
        <w:tc>
          <w:tcPr>
            <w:tcW w:w="1800" w:type="dxa"/>
          </w:tcPr>
          <w:p w:rsidR="007E7F24" w:rsidP="00F80AE7" w:rsidRDefault="007E7F24" w14:paraId="17A55370" w14:textId="77777777">
            <w:pPr>
              <w:pStyle w:val="Tableheading"/>
            </w:pPr>
            <w:r>
              <w:t>Description</w:t>
            </w:r>
          </w:p>
          <w:p w:rsidR="007E7F24" w:rsidP="007E7F24" w:rsidRDefault="007E7F24" w14:paraId="3E624D69" w14:textId="77777777">
            <w:pPr>
              <w:pStyle w:val="Tablesubheading"/>
            </w:pPr>
          </w:p>
          <w:p w:rsidRPr="007E7F24" w:rsidR="007E7F24" w:rsidP="007E7F24" w:rsidRDefault="007E7F24" w14:paraId="0B844A61" w14:textId="77777777"/>
          <w:p w:rsidRPr="00AC3FC6" w:rsidR="007E7F24" w:rsidP="00F80AE7" w:rsidRDefault="007E7F24" w14:paraId="3C7EBD04" w14:textId="4576E443">
            <w:pPr>
              <w:pStyle w:val="Tablesubheading"/>
            </w:pPr>
            <w:r>
              <w:t>Type</w:t>
            </w:r>
          </w:p>
        </w:tc>
        <w:tc>
          <w:tcPr>
            <w:tcW w:w="3780" w:type="dxa"/>
          </w:tcPr>
          <w:p w:rsidR="007E7F24" w:rsidP="00F80AE7" w:rsidRDefault="004B3303" w14:paraId="6526074F" w14:textId="03AB3F01">
            <w:pPr>
              <w:pStyle w:val="Tableheading"/>
            </w:pPr>
            <w:r>
              <w:t>Givaudan</w:t>
            </w:r>
            <w:r w:rsidR="007E7F24">
              <w:t xml:space="preserve"> Supported</w:t>
            </w:r>
          </w:p>
          <w:p w:rsidRPr="00C04ED5" w:rsidR="007E7F24" w:rsidP="00F80AE7" w:rsidRDefault="007E7F24" w14:paraId="7EF35F20" w14:textId="247ED786">
            <w:pPr>
              <w:pStyle w:val="Tableheading"/>
              <w:rPr>
                <w:rFonts w:asciiTheme="minorHAnsi" w:hAnsiTheme="minorHAnsi"/>
              </w:rPr>
            </w:pPr>
            <w:r w:rsidRPr="007E7F24">
              <w:rPr>
                <w:rFonts w:asciiTheme="minorHAnsi" w:hAnsiTheme="minorHAnsi"/>
              </w:rPr>
              <w:t>(Required/Optional/Out of Scope)</w:t>
            </w:r>
          </w:p>
        </w:tc>
        <w:tc>
          <w:tcPr>
            <w:tcW w:w="4560" w:type="dxa"/>
          </w:tcPr>
          <w:p w:rsidR="007E7F24" w:rsidP="00F80AE7" w:rsidRDefault="007E7F24" w14:paraId="59955160" w14:textId="77777777">
            <w:pPr>
              <w:pStyle w:val="Tableheading"/>
            </w:pPr>
            <w:r>
              <w:t>Supplier Supported/Format</w:t>
            </w:r>
          </w:p>
          <w:p w:rsidRPr="007E7F24" w:rsidR="007E7F24" w:rsidP="00F80AE7" w:rsidRDefault="007E7F24" w14:paraId="505FA85D" w14:textId="2BA4D7C5">
            <w:pPr>
              <w:pStyle w:val="Tableheading"/>
              <w:rPr>
                <w:rFonts w:asciiTheme="minorHAnsi" w:hAnsiTheme="minorHAnsi"/>
              </w:rPr>
            </w:pPr>
            <w:r w:rsidRPr="007E7F24">
              <w:rPr>
                <w:rFonts w:asciiTheme="minorHAnsi" w:hAnsiTheme="minorHAnsi"/>
              </w:rPr>
              <w:t>(No or online, email, cXML, D96A, X12, CSV, PIDX, etc.)</w:t>
            </w:r>
          </w:p>
        </w:tc>
      </w:tr>
      <w:tr w:rsidR="0045589F" w:rsidTr="007E7F24" w14:paraId="4278E84A" w14:textId="77777777">
        <w:trPr>
          <w:trHeight w:val="334"/>
        </w:trPr>
        <w:tc>
          <w:tcPr>
            <w:tcW w:w="1800" w:type="dxa"/>
          </w:tcPr>
          <w:p w:rsidRPr="006C1208" w:rsidR="0045589F" w:rsidP="0045589F" w:rsidRDefault="0045589F" w14:paraId="02D27688" w14:textId="61C37517">
            <w:pPr>
              <w:pStyle w:val="Tabletext"/>
              <w:rPr>
                <w:sz w:val="18"/>
                <w:szCs w:val="18"/>
              </w:rPr>
            </w:pPr>
            <w:r>
              <w:rPr>
                <w:sz w:val="18"/>
                <w:szCs w:val="18"/>
              </w:rPr>
              <w:t>Header Level</w:t>
            </w:r>
          </w:p>
        </w:tc>
        <w:tc>
          <w:tcPr>
            <w:tcW w:w="3780" w:type="dxa"/>
          </w:tcPr>
          <w:p w:rsidRPr="006C1208" w:rsidR="0045589F" w:rsidP="0045589F" w:rsidRDefault="00E316CF" w14:paraId="5F19E086" w14:textId="5B45CBDE">
            <w:pPr>
              <w:pStyle w:val="Tabletext"/>
              <w:rPr>
                <w:sz w:val="18"/>
                <w:szCs w:val="18"/>
              </w:rPr>
            </w:pPr>
            <w:r>
              <w:rPr>
                <w:sz w:val="18"/>
                <w:szCs w:val="18"/>
              </w:rPr>
              <w:t>cXML</w:t>
            </w:r>
          </w:p>
        </w:tc>
        <w:tc>
          <w:tcPr>
            <w:tcW w:w="4560" w:type="dxa"/>
          </w:tcPr>
          <w:p w:rsidRPr="006C1208" w:rsidR="0045589F" w:rsidP="0045589F" w:rsidRDefault="0045589F" w14:paraId="7EC764F4" w14:textId="77777777">
            <w:pPr>
              <w:pStyle w:val="Tablebullet"/>
              <w:numPr>
                <w:ilvl w:val="0"/>
                <w:numId w:val="0"/>
              </w:numPr>
              <w:ind w:left="227" w:hanging="170"/>
              <w:rPr>
                <w:sz w:val="18"/>
                <w:szCs w:val="18"/>
              </w:rPr>
            </w:pPr>
          </w:p>
        </w:tc>
      </w:tr>
      <w:tr w:rsidR="0045589F" w:rsidTr="007E7F24" w14:paraId="044D0E39" w14:textId="77777777">
        <w:trPr>
          <w:trHeight w:val="334"/>
        </w:trPr>
        <w:tc>
          <w:tcPr>
            <w:tcW w:w="1800" w:type="dxa"/>
            <w:vAlign w:val="center"/>
          </w:tcPr>
          <w:p w:rsidRPr="006C1208" w:rsidR="0045589F" w:rsidP="0045589F" w:rsidRDefault="0045589F" w14:paraId="33743E45" w14:textId="6EB6CD86">
            <w:pPr>
              <w:pStyle w:val="Tabletext"/>
              <w:rPr>
                <w:sz w:val="18"/>
                <w:szCs w:val="18"/>
              </w:rPr>
            </w:pPr>
            <w:r>
              <w:rPr>
                <w:sz w:val="18"/>
                <w:szCs w:val="18"/>
              </w:rPr>
              <w:t>Line Level</w:t>
            </w:r>
          </w:p>
        </w:tc>
        <w:tc>
          <w:tcPr>
            <w:tcW w:w="3780" w:type="dxa"/>
          </w:tcPr>
          <w:p w:rsidRPr="006C1208" w:rsidR="0045589F" w:rsidP="0045589F" w:rsidRDefault="00E316CF" w14:paraId="0D859950" w14:textId="48A281D7">
            <w:pPr>
              <w:pStyle w:val="Tabletext"/>
              <w:rPr>
                <w:sz w:val="18"/>
                <w:szCs w:val="18"/>
              </w:rPr>
            </w:pPr>
            <w:r>
              <w:rPr>
                <w:sz w:val="18"/>
                <w:szCs w:val="18"/>
              </w:rPr>
              <w:t>cXML</w:t>
            </w:r>
          </w:p>
        </w:tc>
        <w:tc>
          <w:tcPr>
            <w:tcW w:w="4560" w:type="dxa"/>
          </w:tcPr>
          <w:p w:rsidRPr="006C1208" w:rsidR="0045589F" w:rsidP="0045589F" w:rsidRDefault="0045589F" w14:paraId="59574709" w14:textId="77777777">
            <w:pPr>
              <w:pStyle w:val="Tablebullet"/>
              <w:numPr>
                <w:ilvl w:val="0"/>
                <w:numId w:val="0"/>
              </w:numPr>
              <w:ind w:left="227" w:hanging="170"/>
              <w:rPr>
                <w:sz w:val="18"/>
                <w:szCs w:val="18"/>
              </w:rPr>
            </w:pPr>
          </w:p>
        </w:tc>
      </w:tr>
    </w:tbl>
    <w:p w:rsidRPr="006E4811" w:rsidR="006D65D3" w:rsidP="006D65D3" w:rsidRDefault="006D65D3" w14:paraId="7353457D" w14:textId="2EB4AE37"/>
    <w:p w:rsidR="006D65D3" w:rsidP="006D65D3" w:rsidRDefault="006D65D3" w14:paraId="586838F3" w14:textId="4F869AAC">
      <w:pPr>
        <w:pStyle w:val="BodyCopy"/>
        <w:rPr>
          <w:lang w:val="fr-FR"/>
        </w:rPr>
      </w:pPr>
    </w:p>
    <w:p w:rsidR="006D65D3" w:rsidP="006D65D3" w:rsidRDefault="006D65D3" w14:paraId="1D4DD521" w14:textId="77777777">
      <w:pPr>
        <w:pStyle w:val="BodyCopy"/>
        <w:rPr>
          <w:lang w:val="fr-FR"/>
        </w:rPr>
      </w:pPr>
    </w:p>
    <w:p w:rsidR="006D65D3" w:rsidP="006D65D3" w:rsidRDefault="006D65D3" w14:paraId="4DF62602" w14:textId="77777777">
      <w:pPr>
        <w:pStyle w:val="BodyCopy"/>
        <w:rPr>
          <w:lang w:val="fr-FR"/>
        </w:rPr>
      </w:pPr>
    </w:p>
    <w:tbl>
      <w:tblPr>
        <w:tblStyle w:val="TableGrid"/>
        <w:tblpPr w:leftFromText="180" w:rightFromText="180" w:vertAnchor="text" w:horzAnchor="margin" w:tblpY="237"/>
        <w:tblW w:w="9909" w:type="dxa"/>
        <w:tblBorders>
          <w:top w:val="none" w:color="auto" w:sz="0" w:space="0"/>
          <w:left w:val="none" w:color="auto" w:sz="0" w:space="0"/>
          <w:bottom w:val="none" w:color="auto" w:sz="0" w:space="0"/>
          <w:right w:val="none" w:color="auto" w:sz="0" w:space="0"/>
        </w:tblBorders>
        <w:tblLook w:val="04A0" w:firstRow="1" w:lastRow="0" w:firstColumn="1" w:lastColumn="0" w:noHBand="0" w:noVBand="1"/>
      </w:tblPr>
      <w:tblGrid>
        <w:gridCol w:w="651"/>
        <w:gridCol w:w="1697"/>
        <w:gridCol w:w="1640"/>
        <w:gridCol w:w="2616"/>
        <w:gridCol w:w="3305"/>
      </w:tblGrid>
      <w:tr w:rsidR="004A6E79" w:rsidTr="008C185B" w14:paraId="7D48A2B4" w14:textId="77777777">
        <w:trPr>
          <w:trHeight w:val="275"/>
        </w:trPr>
        <w:tc>
          <w:tcPr>
            <w:tcW w:w="2348" w:type="dxa"/>
            <w:gridSpan w:val="2"/>
          </w:tcPr>
          <w:p w:rsidR="004A6E79" w:rsidP="00F80AE7" w:rsidRDefault="004A6E79" w14:paraId="42B5B00A" w14:textId="77777777">
            <w:pPr>
              <w:pStyle w:val="Tableheading"/>
            </w:pPr>
            <w:r>
              <w:t>Description</w:t>
            </w:r>
          </w:p>
          <w:p w:rsidR="008C185B" w:rsidP="008C185B" w:rsidRDefault="008C185B" w14:paraId="56063ECE" w14:textId="77777777">
            <w:pPr>
              <w:pStyle w:val="Tablesubheading"/>
            </w:pPr>
          </w:p>
          <w:p w:rsidR="008C185B" w:rsidP="008C185B" w:rsidRDefault="008C185B" w14:paraId="496EDABA" w14:textId="77777777"/>
          <w:p w:rsidRPr="008C185B" w:rsidR="008C185B" w:rsidP="008C185B" w:rsidRDefault="008C185B" w14:paraId="29C907C6" w14:textId="77777777"/>
          <w:p w:rsidRPr="003B46AD" w:rsidR="004A6E79" w:rsidP="00F80AE7" w:rsidRDefault="004A6E79" w14:paraId="4F2F37A3" w14:textId="77777777">
            <w:pPr>
              <w:pStyle w:val="Tablesubheading"/>
            </w:pPr>
            <w:r>
              <w:t>Attributes</w:t>
            </w:r>
          </w:p>
        </w:tc>
        <w:tc>
          <w:tcPr>
            <w:tcW w:w="1640" w:type="dxa"/>
          </w:tcPr>
          <w:p w:rsidR="004A6E79" w:rsidP="00F80AE7" w:rsidRDefault="004B3303" w14:paraId="4CE1FAE1" w14:textId="276CD120">
            <w:pPr>
              <w:pStyle w:val="Tableheading"/>
            </w:pPr>
            <w:r>
              <w:t>Givaudan</w:t>
            </w:r>
            <w:r w:rsidR="004A6E79">
              <w:t xml:space="preserve"> Supported</w:t>
            </w:r>
          </w:p>
          <w:p w:rsidR="008C185B" w:rsidP="008C185B" w:rsidRDefault="008C185B" w14:paraId="0DEC289F" w14:textId="77777777">
            <w:pPr>
              <w:pStyle w:val="TableHeadline"/>
              <w:rPr>
                <w:b w:val="0"/>
                <w:bCs/>
              </w:rPr>
            </w:pPr>
            <w:r w:rsidRPr="00D13127">
              <w:rPr>
                <w:b w:val="0"/>
                <w:bCs/>
              </w:rPr>
              <w:t>(Required/</w:t>
            </w:r>
            <w:r>
              <w:rPr>
                <w:b w:val="0"/>
                <w:bCs/>
              </w:rPr>
              <w:t xml:space="preserve"> </w:t>
            </w:r>
            <w:r w:rsidRPr="00D13127">
              <w:rPr>
                <w:b w:val="0"/>
                <w:bCs/>
              </w:rPr>
              <w:t>Optional</w:t>
            </w:r>
            <w:r>
              <w:rPr>
                <w:b w:val="0"/>
                <w:bCs/>
              </w:rPr>
              <w:t>/</w:t>
            </w:r>
          </w:p>
          <w:p w:rsidRPr="008C185B" w:rsidR="008C185B" w:rsidP="008C185B" w:rsidRDefault="008C185B" w14:paraId="61765768" w14:textId="37DF092B">
            <w:pPr>
              <w:pStyle w:val="Tablesubheading"/>
            </w:pPr>
            <w:r w:rsidRPr="00D13127">
              <w:rPr>
                <w:bCs/>
              </w:rPr>
              <w:t>Out of Scope)</w:t>
            </w:r>
          </w:p>
        </w:tc>
        <w:tc>
          <w:tcPr>
            <w:tcW w:w="2616" w:type="dxa"/>
          </w:tcPr>
          <w:p w:rsidR="004A6E79" w:rsidP="00F80AE7" w:rsidRDefault="004B3303" w14:paraId="6A626130" w14:textId="43B52B19">
            <w:pPr>
              <w:pStyle w:val="Tableheading"/>
            </w:pPr>
            <w:r>
              <w:t>Givaudan</w:t>
            </w:r>
            <w:r w:rsidR="00EB39C4">
              <w:t xml:space="preserve"> Comments</w:t>
            </w:r>
          </w:p>
        </w:tc>
        <w:tc>
          <w:tcPr>
            <w:tcW w:w="3305" w:type="dxa"/>
          </w:tcPr>
          <w:p w:rsidR="004A6E79" w:rsidP="00F80AE7" w:rsidRDefault="004A6E79" w14:paraId="14041FE7" w14:textId="59981C55">
            <w:pPr>
              <w:pStyle w:val="Tableheading"/>
            </w:pPr>
            <w:r>
              <w:t xml:space="preserve">Supplier </w:t>
            </w:r>
            <w:r w:rsidR="00EB39C4">
              <w:t>Comments</w:t>
            </w:r>
          </w:p>
        </w:tc>
      </w:tr>
      <w:tr w:rsidR="008C185B" w:rsidTr="008C185B" w14:paraId="41EF9916" w14:textId="77777777">
        <w:trPr>
          <w:trHeight w:val="336"/>
        </w:trPr>
        <w:tc>
          <w:tcPr>
            <w:tcW w:w="651" w:type="dxa"/>
            <w:vMerge w:val="restart"/>
            <w:textDirection w:val="btLr"/>
          </w:tcPr>
          <w:p w:rsidR="008C185B" w:rsidP="008C185B" w:rsidRDefault="008C185B" w14:paraId="5E078ECA" w14:textId="799DDC03">
            <w:pPr>
              <w:pStyle w:val="Tabletext"/>
              <w:ind w:left="113" w:right="113"/>
              <w:jc w:val="center"/>
            </w:pPr>
            <w:r>
              <w:t>General</w:t>
            </w:r>
          </w:p>
        </w:tc>
        <w:tc>
          <w:tcPr>
            <w:tcW w:w="1697" w:type="dxa"/>
            <w:vAlign w:val="center"/>
          </w:tcPr>
          <w:p w:rsidRPr="004B1090" w:rsidR="008C185B" w:rsidP="008C185B" w:rsidRDefault="008C185B" w14:paraId="62FDBF56" w14:textId="071916F4">
            <w:pPr>
              <w:pStyle w:val="Tabletext"/>
              <w:rPr>
                <w:sz w:val="18"/>
                <w:szCs w:val="18"/>
              </w:rPr>
            </w:pPr>
            <w:r w:rsidRPr="004B1090">
              <w:rPr>
                <w:sz w:val="18"/>
                <w:szCs w:val="18"/>
              </w:rPr>
              <w:t>Attachments</w:t>
            </w:r>
          </w:p>
        </w:tc>
        <w:tc>
          <w:tcPr>
            <w:tcW w:w="1640" w:type="dxa"/>
            <w:vAlign w:val="center"/>
          </w:tcPr>
          <w:p w:rsidRPr="004B1090" w:rsidR="008C185B" w:rsidP="00386342" w:rsidRDefault="00E316CF" w14:paraId="3BA22BEC" w14:textId="466640E6">
            <w:pPr>
              <w:pStyle w:val="Tabletext"/>
              <w:rPr>
                <w:sz w:val="18"/>
                <w:szCs w:val="18"/>
              </w:rPr>
            </w:pPr>
            <w:r>
              <w:rPr>
                <w:sz w:val="18"/>
                <w:szCs w:val="18"/>
              </w:rPr>
              <w:t>O</w:t>
            </w:r>
          </w:p>
        </w:tc>
        <w:tc>
          <w:tcPr>
            <w:tcW w:w="2616" w:type="dxa"/>
          </w:tcPr>
          <w:p w:rsidR="008C185B" w:rsidP="004B1090" w:rsidRDefault="005133C4" w14:paraId="33F322B8" w14:textId="77777777">
            <w:pPr>
              <w:pStyle w:val="Tablebullet"/>
              <w:rPr>
                <w:sz w:val="18"/>
                <w:szCs w:val="18"/>
              </w:rPr>
            </w:pPr>
            <w:r>
              <w:rPr>
                <w:sz w:val="18"/>
                <w:szCs w:val="18"/>
              </w:rPr>
              <w:t>Suppliers are allowed to include OC Attachments</w:t>
            </w:r>
          </w:p>
          <w:p w:rsidRPr="004B1090" w:rsidR="005133C4" w:rsidP="004B1090" w:rsidRDefault="005133C4" w14:paraId="6273D697" w14:textId="1A904966">
            <w:pPr>
              <w:pStyle w:val="Tablebullet"/>
              <w:rPr>
                <w:sz w:val="18"/>
                <w:szCs w:val="18"/>
              </w:rPr>
            </w:pPr>
            <w:r w:rsidRPr="005133C4">
              <w:rPr>
                <w:sz w:val="18"/>
                <w:szCs w:val="18"/>
              </w:rPr>
              <w:t xml:space="preserve">"@" character is </w:t>
            </w:r>
            <w:r>
              <w:rPr>
                <w:b/>
                <w:bCs/>
                <w:sz w:val="18"/>
                <w:szCs w:val="18"/>
              </w:rPr>
              <w:t>NOT</w:t>
            </w:r>
            <w:r w:rsidRPr="005133C4">
              <w:rPr>
                <w:sz w:val="18"/>
                <w:szCs w:val="18"/>
              </w:rPr>
              <w:t xml:space="preserve"> permitted in attachment filenames.</w:t>
            </w:r>
          </w:p>
        </w:tc>
        <w:tc>
          <w:tcPr>
            <w:tcW w:w="3305" w:type="dxa"/>
          </w:tcPr>
          <w:p w:rsidRPr="00617025" w:rsidR="008C185B" w:rsidP="00386342" w:rsidRDefault="008C185B" w14:paraId="577BC2DE" w14:textId="7269DDEE">
            <w:pPr>
              <w:pStyle w:val="Tabletext"/>
              <w:rPr>
                <w:sz w:val="18"/>
                <w:szCs w:val="18"/>
              </w:rPr>
            </w:pPr>
          </w:p>
        </w:tc>
      </w:tr>
      <w:tr w:rsidR="008C185B" w:rsidTr="008C185B" w14:paraId="2AC3F4CE" w14:textId="77777777">
        <w:trPr>
          <w:trHeight w:val="336"/>
        </w:trPr>
        <w:tc>
          <w:tcPr>
            <w:tcW w:w="651" w:type="dxa"/>
            <w:vMerge/>
          </w:tcPr>
          <w:p w:rsidR="008C185B" w:rsidP="008C185B" w:rsidRDefault="008C185B" w14:paraId="1D8E35CE" w14:textId="77777777">
            <w:pPr>
              <w:pStyle w:val="Tabletext"/>
            </w:pPr>
          </w:p>
        </w:tc>
        <w:tc>
          <w:tcPr>
            <w:tcW w:w="1697" w:type="dxa"/>
            <w:vAlign w:val="center"/>
          </w:tcPr>
          <w:p w:rsidRPr="004B1090" w:rsidR="008C185B" w:rsidP="008C185B" w:rsidRDefault="008C185B" w14:paraId="73B2D3AF" w14:textId="69474FB9">
            <w:pPr>
              <w:pStyle w:val="Tabletext"/>
              <w:rPr>
                <w:sz w:val="18"/>
                <w:szCs w:val="18"/>
              </w:rPr>
            </w:pPr>
            <w:r w:rsidRPr="004B1090">
              <w:rPr>
                <w:sz w:val="18"/>
                <w:szCs w:val="18"/>
              </w:rPr>
              <w:t>Tolerance</w:t>
            </w:r>
          </w:p>
        </w:tc>
        <w:tc>
          <w:tcPr>
            <w:tcW w:w="1640" w:type="dxa"/>
            <w:vAlign w:val="center"/>
          </w:tcPr>
          <w:p w:rsidRPr="004B1090" w:rsidR="008C185B" w:rsidP="00386342" w:rsidRDefault="00E316CF" w14:paraId="49324D0C" w14:textId="3B44C19B">
            <w:pPr>
              <w:pStyle w:val="Tabletext"/>
              <w:rPr>
                <w:sz w:val="18"/>
                <w:szCs w:val="18"/>
              </w:rPr>
            </w:pPr>
            <w:r>
              <w:rPr>
                <w:sz w:val="18"/>
                <w:szCs w:val="18"/>
              </w:rPr>
              <w:t>O</w:t>
            </w:r>
          </w:p>
        </w:tc>
        <w:tc>
          <w:tcPr>
            <w:tcW w:w="2616" w:type="dxa"/>
          </w:tcPr>
          <w:p w:rsidRPr="004B1090" w:rsidR="008C185B" w:rsidP="004B1090" w:rsidRDefault="005133C4" w14:paraId="4AD7EDD7" w14:textId="4792BFFE">
            <w:pPr>
              <w:pStyle w:val="Tablebullet"/>
              <w:rPr>
                <w:sz w:val="18"/>
                <w:szCs w:val="18"/>
              </w:rPr>
            </w:pPr>
            <w:r>
              <w:rPr>
                <w:sz w:val="18"/>
                <w:szCs w:val="18"/>
              </w:rPr>
              <w:t>No overdelivery is allowed</w:t>
            </w:r>
          </w:p>
        </w:tc>
        <w:tc>
          <w:tcPr>
            <w:tcW w:w="3305" w:type="dxa"/>
          </w:tcPr>
          <w:p w:rsidRPr="00617025" w:rsidR="008C185B" w:rsidP="00386342" w:rsidRDefault="008C185B" w14:paraId="29C2A1BF" w14:textId="25AF22D4">
            <w:pPr>
              <w:pStyle w:val="Tabletext"/>
              <w:rPr>
                <w:sz w:val="18"/>
                <w:szCs w:val="18"/>
              </w:rPr>
            </w:pPr>
          </w:p>
        </w:tc>
      </w:tr>
      <w:tr w:rsidR="004B1090" w:rsidTr="008C185B" w14:paraId="070898C7" w14:textId="77777777">
        <w:trPr>
          <w:trHeight w:val="336"/>
        </w:trPr>
        <w:tc>
          <w:tcPr>
            <w:tcW w:w="651" w:type="dxa"/>
            <w:vMerge/>
            <w:vAlign w:val="center"/>
          </w:tcPr>
          <w:p w:rsidR="004B1090" w:rsidP="004B1090" w:rsidRDefault="004B1090" w14:paraId="5DF697E6" w14:textId="77777777">
            <w:pPr>
              <w:pStyle w:val="Tabletext"/>
            </w:pPr>
          </w:p>
        </w:tc>
        <w:tc>
          <w:tcPr>
            <w:tcW w:w="1697" w:type="dxa"/>
            <w:vAlign w:val="center"/>
          </w:tcPr>
          <w:p w:rsidRPr="00987C1A" w:rsidR="004B1090" w:rsidP="004B1090" w:rsidRDefault="004B1090" w14:paraId="582E2C18" w14:textId="31C252BD">
            <w:pPr>
              <w:pStyle w:val="Tabletext"/>
              <w:rPr>
                <w:sz w:val="18"/>
                <w:szCs w:val="18"/>
              </w:rPr>
            </w:pPr>
            <w:r w:rsidRPr="004B1090">
              <w:rPr>
                <w:sz w:val="18"/>
                <w:szCs w:val="18"/>
              </w:rPr>
              <w:t>Rejection Reason</w:t>
            </w:r>
          </w:p>
        </w:tc>
        <w:tc>
          <w:tcPr>
            <w:tcW w:w="1640" w:type="dxa"/>
            <w:vAlign w:val="center"/>
          </w:tcPr>
          <w:p w:rsidRPr="00987C1A" w:rsidR="004B1090" w:rsidP="00386342" w:rsidRDefault="00E316CF" w14:paraId="67D0C0D6" w14:textId="2092C019">
            <w:pPr>
              <w:pStyle w:val="Tabletext"/>
              <w:rPr>
                <w:sz w:val="18"/>
                <w:szCs w:val="18"/>
              </w:rPr>
            </w:pPr>
            <w:r>
              <w:rPr>
                <w:sz w:val="18"/>
                <w:szCs w:val="18"/>
              </w:rPr>
              <w:t>OOS</w:t>
            </w:r>
          </w:p>
        </w:tc>
        <w:tc>
          <w:tcPr>
            <w:tcW w:w="2616" w:type="dxa"/>
          </w:tcPr>
          <w:p w:rsidRPr="004B1090" w:rsidR="004B1090" w:rsidP="004B1090" w:rsidRDefault="00E316CF" w14:paraId="5A1F8A9C" w14:textId="008D06B3">
            <w:pPr>
              <w:pStyle w:val="Tablebullet"/>
              <w:rPr>
                <w:sz w:val="18"/>
                <w:szCs w:val="18"/>
              </w:rPr>
            </w:pPr>
            <w:r>
              <w:rPr>
                <w:sz w:val="18"/>
                <w:szCs w:val="18"/>
              </w:rPr>
              <w:t>Not allowed</w:t>
            </w:r>
          </w:p>
        </w:tc>
        <w:tc>
          <w:tcPr>
            <w:tcW w:w="3305" w:type="dxa"/>
          </w:tcPr>
          <w:p w:rsidRPr="00386342" w:rsidR="004B1090" w:rsidP="00386342" w:rsidRDefault="004B1090" w14:paraId="4E82B28D" w14:textId="28EAFE03">
            <w:pPr>
              <w:pStyle w:val="Tabletext"/>
              <w:rPr>
                <w:sz w:val="18"/>
                <w:szCs w:val="18"/>
              </w:rPr>
            </w:pPr>
          </w:p>
        </w:tc>
      </w:tr>
      <w:tr w:rsidR="004B1090" w:rsidTr="00E11989" w14:paraId="0C21B983" w14:textId="77777777">
        <w:trPr>
          <w:trHeight w:val="336"/>
        </w:trPr>
        <w:tc>
          <w:tcPr>
            <w:tcW w:w="651" w:type="dxa"/>
            <w:vMerge w:val="restart"/>
            <w:textDirection w:val="btLr"/>
            <w:vAlign w:val="center"/>
          </w:tcPr>
          <w:p w:rsidR="004B1090" w:rsidP="004B1090" w:rsidRDefault="004B1090" w14:paraId="68B55BA3" w14:textId="77777777">
            <w:pPr>
              <w:pStyle w:val="Tabletext"/>
              <w:ind w:left="113" w:right="113"/>
              <w:jc w:val="center"/>
            </w:pPr>
            <w:r>
              <w:t>Line Item</w:t>
            </w:r>
          </w:p>
        </w:tc>
        <w:tc>
          <w:tcPr>
            <w:tcW w:w="1697" w:type="dxa"/>
            <w:vAlign w:val="center"/>
          </w:tcPr>
          <w:p w:rsidRPr="004B1090" w:rsidR="004B1090" w:rsidP="004B1090" w:rsidRDefault="004B1090" w14:paraId="108961BF" w14:textId="4DD6598D">
            <w:pPr>
              <w:pStyle w:val="Tabletext"/>
              <w:rPr>
                <w:sz w:val="18"/>
                <w:szCs w:val="18"/>
              </w:rPr>
            </w:pPr>
            <w:r w:rsidRPr="004B1090">
              <w:rPr>
                <w:sz w:val="18"/>
                <w:szCs w:val="18"/>
              </w:rPr>
              <w:t>Changes</w:t>
            </w:r>
          </w:p>
        </w:tc>
        <w:tc>
          <w:tcPr>
            <w:tcW w:w="1640" w:type="dxa"/>
            <w:vAlign w:val="center"/>
          </w:tcPr>
          <w:p w:rsidRPr="004B1090" w:rsidR="004B1090" w:rsidP="00386342" w:rsidRDefault="00E316CF" w14:paraId="01779496" w14:textId="6486860B">
            <w:pPr>
              <w:pStyle w:val="Tabletext"/>
              <w:rPr>
                <w:sz w:val="18"/>
                <w:szCs w:val="18"/>
              </w:rPr>
            </w:pPr>
            <w:r>
              <w:rPr>
                <w:sz w:val="18"/>
                <w:szCs w:val="18"/>
              </w:rPr>
              <w:t>O</w:t>
            </w:r>
          </w:p>
        </w:tc>
        <w:tc>
          <w:tcPr>
            <w:tcW w:w="2616" w:type="dxa"/>
            <w:vAlign w:val="center"/>
          </w:tcPr>
          <w:p w:rsidRPr="004B1090" w:rsidR="004B1090" w:rsidP="004B1090" w:rsidRDefault="00E316CF" w14:paraId="27460E40" w14:textId="4989612B">
            <w:pPr>
              <w:pStyle w:val="Tablebullet"/>
              <w:rPr>
                <w:sz w:val="18"/>
                <w:szCs w:val="18"/>
              </w:rPr>
            </w:pPr>
            <w:r>
              <w:rPr>
                <w:sz w:val="18"/>
                <w:szCs w:val="18"/>
              </w:rPr>
              <w:t>Only changes for delivery date is allowed</w:t>
            </w:r>
          </w:p>
        </w:tc>
        <w:tc>
          <w:tcPr>
            <w:tcW w:w="3305" w:type="dxa"/>
          </w:tcPr>
          <w:p w:rsidRPr="00386342" w:rsidR="004B1090" w:rsidP="00386342" w:rsidRDefault="004B1090" w14:paraId="638BFACF" w14:textId="04E383DB">
            <w:pPr>
              <w:pStyle w:val="Tabletext"/>
              <w:rPr>
                <w:sz w:val="18"/>
                <w:szCs w:val="18"/>
              </w:rPr>
            </w:pPr>
          </w:p>
        </w:tc>
      </w:tr>
      <w:tr w:rsidR="004B1090" w:rsidTr="00E11989" w14:paraId="5178E45F" w14:textId="77777777">
        <w:trPr>
          <w:trHeight w:val="336"/>
        </w:trPr>
        <w:tc>
          <w:tcPr>
            <w:tcW w:w="651" w:type="dxa"/>
            <w:vMerge/>
            <w:vAlign w:val="center"/>
          </w:tcPr>
          <w:p w:rsidR="004B1090" w:rsidP="004B1090" w:rsidRDefault="004B1090" w14:paraId="466E405C" w14:textId="77777777">
            <w:pPr>
              <w:pStyle w:val="Tabletext"/>
            </w:pPr>
          </w:p>
        </w:tc>
        <w:tc>
          <w:tcPr>
            <w:tcW w:w="1697" w:type="dxa"/>
            <w:vAlign w:val="center"/>
          </w:tcPr>
          <w:p w:rsidRPr="004B1090" w:rsidR="004B1090" w:rsidP="004B1090" w:rsidRDefault="004B1090" w14:paraId="0EA7F52C" w14:textId="6D8F32C9">
            <w:pPr>
              <w:pStyle w:val="Tabletext"/>
              <w:rPr>
                <w:sz w:val="18"/>
                <w:szCs w:val="18"/>
              </w:rPr>
            </w:pPr>
            <w:r w:rsidRPr="004B1090">
              <w:rPr>
                <w:rFonts w:cstheme="minorHAnsi"/>
                <w:color w:val="000000" w:themeColor="text1"/>
                <w:sz w:val="18"/>
                <w:szCs w:val="18"/>
              </w:rPr>
              <w:t>Rejection Reason</w:t>
            </w:r>
          </w:p>
        </w:tc>
        <w:tc>
          <w:tcPr>
            <w:tcW w:w="1640" w:type="dxa"/>
            <w:vAlign w:val="center"/>
          </w:tcPr>
          <w:p w:rsidRPr="004B1090" w:rsidR="004B1090" w:rsidP="00386342" w:rsidRDefault="00E316CF" w14:paraId="5C75541A" w14:textId="1BB26168">
            <w:pPr>
              <w:pStyle w:val="Tabletext"/>
              <w:rPr>
                <w:sz w:val="18"/>
                <w:szCs w:val="18"/>
              </w:rPr>
            </w:pPr>
            <w:r>
              <w:rPr>
                <w:sz w:val="18"/>
                <w:szCs w:val="18"/>
              </w:rPr>
              <w:t>OOS</w:t>
            </w:r>
          </w:p>
        </w:tc>
        <w:tc>
          <w:tcPr>
            <w:tcW w:w="2616" w:type="dxa"/>
            <w:vAlign w:val="center"/>
          </w:tcPr>
          <w:p w:rsidRPr="004B1090" w:rsidR="004B1090" w:rsidP="004B1090" w:rsidRDefault="00E316CF" w14:paraId="78B2A710" w14:textId="23CEB240">
            <w:pPr>
              <w:pStyle w:val="Tablebullet"/>
              <w:rPr>
                <w:sz w:val="18"/>
                <w:szCs w:val="18"/>
              </w:rPr>
            </w:pPr>
            <w:r>
              <w:rPr>
                <w:sz w:val="18"/>
                <w:szCs w:val="18"/>
              </w:rPr>
              <w:t>Not allowed</w:t>
            </w:r>
          </w:p>
        </w:tc>
        <w:tc>
          <w:tcPr>
            <w:tcW w:w="3305" w:type="dxa"/>
          </w:tcPr>
          <w:p w:rsidRPr="00386342" w:rsidR="004B1090" w:rsidP="00386342" w:rsidRDefault="004B1090" w14:paraId="1C284F5A" w14:textId="3798B709">
            <w:pPr>
              <w:pStyle w:val="Tabletext"/>
              <w:rPr>
                <w:sz w:val="18"/>
                <w:szCs w:val="18"/>
              </w:rPr>
            </w:pPr>
          </w:p>
        </w:tc>
      </w:tr>
      <w:tr w:rsidRPr="00386342" w:rsidR="004B1090" w:rsidTr="00E11989" w14:paraId="0620F6E7" w14:textId="77777777">
        <w:trPr>
          <w:trHeight w:val="336"/>
        </w:trPr>
        <w:tc>
          <w:tcPr>
            <w:tcW w:w="651" w:type="dxa"/>
            <w:vMerge/>
            <w:vAlign w:val="center"/>
          </w:tcPr>
          <w:p w:rsidR="004B1090" w:rsidP="004B1090" w:rsidRDefault="004B1090" w14:paraId="29F032C9" w14:textId="77777777">
            <w:pPr>
              <w:pStyle w:val="Tabletext"/>
            </w:pPr>
          </w:p>
        </w:tc>
        <w:tc>
          <w:tcPr>
            <w:tcW w:w="1697" w:type="dxa"/>
            <w:vAlign w:val="center"/>
          </w:tcPr>
          <w:p w:rsidRPr="004B1090" w:rsidR="004B1090" w:rsidP="004B1090" w:rsidRDefault="004B1090" w14:paraId="7ED91FDC" w14:textId="02DDD29A">
            <w:pPr>
              <w:pStyle w:val="Tabletext"/>
              <w:rPr>
                <w:sz w:val="18"/>
                <w:szCs w:val="18"/>
              </w:rPr>
            </w:pPr>
            <w:r w:rsidRPr="004B1090">
              <w:rPr>
                <w:rFonts w:cstheme="minorHAnsi"/>
                <w:color w:val="000000" w:themeColor="text1"/>
                <w:sz w:val="18"/>
                <w:szCs w:val="18"/>
              </w:rPr>
              <w:t>Delivery Date</w:t>
            </w:r>
          </w:p>
        </w:tc>
        <w:tc>
          <w:tcPr>
            <w:tcW w:w="1640" w:type="dxa"/>
            <w:vAlign w:val="center"/>
          </w:tcPr>
          <w:p w:rsidRPr="004B1090" w:rsidR="004B1090" w:rsidP="00386342" w:rsidRDefault="00E316CF" w14:paraId="7B140186" w14:textId="7C6A9E4B">
            <w:pPr>
              <w:pStyle w:val="Tabletext"/>
              <w:rPr>
                <w:sz w:val="18"/>
                <w:szCs w:val="18"/>
              </w:rPr>
            </w:pPr>
            <w:r>
              <w:rPr>
                <w:sz w:val="18"/>
                <w:szCs w:val="18"/>
              </w:rPr>
              <w:t>R</w:t>
            </w:r>
          </w:p>
        </w:tc>
        <w:tc>
          <w:tcPr>
            <w:tcW w:w="2616" w:type="dxa"/>
            <w:vAlign w:val="center"/>
          </w:tcPr>
          <w:p w:rsidRPr="004B1090" w:rsidR="004B1090" w:rsidP="00386342" w:rsidRDefault="00E316CF" w14:paraId="61F89D50" w14:textId="56ECF7A6">
            <w:pPr>
              <w:pStyle w:val="Tabletext"/>
              <w:rPr>
                <w:sz w:val="18"/>
                <w:szCs w:val="18"/>
              </w:rPr>
            </w:pPr>
            <w:r>
              <w:rPr>
                <w:sz w:val="18"/>
                <w:szCs w:val="18"/>
              </w:rPr>
              <w:t>Changes are allowed</w:t>
            </w:r>
          </w:p>
        </w:tc>
        <w:tc>
          <w:tcPr>
            <w:tcW w:w="3305" w:type="dxa"/>
          </w:tcPr>
          <w:p w:rsidRPr="00386342" w:rsidR="004B1090" w:rsidP="00386342" w:rsidRDefault="004B1090" w14:paraId="498B7554" w14:textId="687EC280">
            <w:pPr>
              <w:pStyle w:val="Tabletext"/>
              <w:rPr>
                <w:sz w:val="18"/>
                <w:szCs w:val="18"/>
              </w:rPr>
            </w:pPr>
          </w:p>
        </w:tc>
      </w:tr>
      <w:tr w:rsidRPr="00386342" w:rsidR="004B1090" w:rsidTr="00E11989" w14:paraId="056B1591" w14:textId="77777777">
        <w:trPr>
          <w:trHeight w:val="336"/>
        </w:trPr>
        <w:tc>
          <w:tcPr>
            <w:tcW w:w="651" w:type="dxa"/>
            <w:vMerge/>
            <w:vAlign w:val="center"/>
          </w:tcPr>
          <w:p w:rsidR="004B1090" w:rsidP="004B1090" w:rsidRDefault="004B1090" w14:paraId="39ACB829" w14:textId="77777777">
            <w:pPr>
              <w:pStyle w:val="Tabletext"/>
            </w:pPr>
          </w:p>
        </w:tc>
        <w:tc>
          <w:tcPr>
            <w:tcW w:w="1697" w:type="dxa"/>
            <w:vAlign w:val="center"/>
          </w:tcPr>
          <w:p w:rsidRPr="004B1090" w:rsidR="004B1090" w:rsidP="004B1090" w:rsidRDefault="004B1090" w14:paraId="3221D83C" w14:textId="12E51CF7">
            <w:pPr>
              <w:pStyle w:val="Tabletext"/>
              <w:rPr>
                <w:sz w:val="18"/>
                <w:szCs w:val="18"/>
              </w:rPr>
            </w:pPr>
            <w:r w:rsidRPr="004B1090">
              <w:rPr>
                <w:rFonts w:cstheme="minorHAnsi"/>
                <w:color w:val="000000" w:themeColor="text1"/>
                <w:sz w:val="18"/>
                <w:szCs w:val="18"/>
              </w:rPr>
              <w:t>Shipment Date</w:t>
            </w:r>
          </w:p>
        </w:tc>
        <w:tc>
          <w:tcPr>
            <w:tcW w:w="1640" w:type="dxa"/>
            <w:vAlign w:val="center"/>
          </w:tcPr>
          <w:p w:rsidRPr="004B1090" w:rsidR="004B1090" w:rsidP="00386342" w:rsidRDefault="00E316CF" w14:paraId="2DB3384C" w14:textId="3F317C34">
            <w:pPr>
              <w:pStyle w:val="Tabletext"/>
              <w:rPr>
                <w:sz w:val="18"/>
                <w:szCs w:val="18"/>
              </w:rPr>
            </w:pPr>
            <w:r>
              <w:rPr>
                <w:sz w:val="18"/>
                <w:szCs w:val="18"/>
              </w:rPr>
              <w:t>O</w:t>
            </w:r>
          </w:p>
        </w:tc>
        <w:tc>
          <w:tcPr>
            <w:tcW w:w="2616" w:type="dxa"/>
            <w:vAlign w:val="center"/>
          </w:tcPr>
          <w:p w:rsidRPr="004B1090" w:rsidR="004B1090" w:rsidP="00386342" w:rsidRDefault="004B1090" w14:paraId="09369591" w14:textId="77777777">
            <w:pPr>
              <w:pStyle w:val="Tabletext"/>
              <w:rPr>
                <w:sz w:val="18"/>
                <w:szCs w:val="18"/>
              </w:rPr>
            </w:pPr>
          </w:p>
        </w:tc>
        <w:tc>
          <w:tcPr>
            <w:tcW w:w="3305" w:type="dxa"/>
          </w:tcPr>
          <w:p w:rsidRPr="00386342" w:rsidR="004B1090" w:rsidP="00386342" w:rsidRDefault="004B1090" w14:paraId="4F839154" w14:textId="0AE1884D">
            <w:pPr>
              <w:pStyle w:val="Tabletext"/>
              <w:rPr>
                <w:sz w:val="18"/>
                <w:szCs w:val="18"/>
              </w:rPr>
            </w:pPr>
          </w:p>
        </w:tc>
      </w:tr>
      <w:tr w:rsidRPr="00386342" w:rsidR="004B1090" w:rsidTr="00E11989" w14:paraId="1EAA31E0" w14:textId="77777777">
        <w:trPr>
          <w:trHeight w:val="336"/>
        </w:trPr>
        <w:tc>
          <w:tcPr>
            <w:tcW w:w="651" w:type="dxa"/>
            <w:vMerge/>
            <w:vAlign w:val="center"/>
          </w:tcPr>
          <w:p w:rsidR="004B1090" w:rsidP="004B1090" w:rsidRDefault="004B1090" w14:paraId="78270B2D" w14:textId="77777777">
            <w:pPr>
              <w:pStyle w:val="Tabletext"/>
            </w:pPr>
          </w:p>
        </w:tc>
        <w:tc>
          <w:tcPr>
            <w:tcW w:w="1697" w:type="dxa"/>
            <w:vAlign w:val="center"/>
          </w:tcPr>
          <w:p w:rsidRPr="004B1090" w:rsidR="004B1090" w:rsidP="004B1090" w:rsidRDefault="004B1090" w14:paraId="0CE4C3B3" w14:textId="7A94D9FD">
            <w:pPr>
              <w:pStyle w:val="Tabletext"/>
              <w:rPr>
                <w:sz w:val="18"/>
                <w:szCs w:val="18"/>
              </w:rPr>
            </w:pPr>
            <w:r w:rsidRPr="004B1090">
              <w:rPr>
                <w:rFonts w:cstheme="minorHAnsi"/>
                <w:color w:val="000000" w:themeColor="text1"/>
                <w:sz w:val="18"/>
                <w:szCs w:val="18"/>
              </w:rPr>
              <w:t>Unit Price</w:t>
            </w:r>
          </w:p>
        </w:tc>
        <w:tc>
          <w:tcPr>
            <w:tcW w:w="1640" w:type="dxa"/>
            <w:vAlign w:val="center"/>
          </w:tcPr>
          <w:p w:rsidRPr="004B1090" w:rsidR="004B1090" w:rsidP="00386342" w:rsidRDefault="00E316CF" w14:paraId="3F34515D" w14:textId="3CB9C042">
            <w:pPr>
              <w:pStyle w:val="Tabletext"/>
              <w:rPr>
                <w:sz w:val="18"/>
                <w:szCs w:val="18"/>
              </w:rPr>
            </w:pPr>
            <w:r>
              <w:rPr>
                <w:sz w:val="18"/>
                <w:szCs w:val="18"/>
              </w:rPr>
              <w:t>R</w:t>
            </w:r>
          </w:p>
        </w:tc>
        <w:tc>
          <w:tcPr>
            <w:tcW w:w="2616" w:type="dxa"/>
            <w:vAlign w:val="center"/>
          </w:tcPr>
          <w:p w:rsidRPr="004B1090" w:rsidR="004B1090" w:rsidP="00386342" w:rsidRDefault="00E316CF" w14:paraId="55304C5B" w14:textId="788F7E77">
            <w:pPr>
              <w:pStyle w:val="Tabletext"/>
              <w:rPr>
                <w:sz w:val="18"/>
                <w:szCs w:val="18"/>
              </w:rPr>
            </w:pPr>
            <w:r>
              <w:rPr>
                <w:sz w:val="18"/>
                <w:szCs w:val="18"/>
              </w:rPr>
              <w:t>Changes are NOT allowed</w:t>
            </w:r>
          </w:p>
        </w:tc>
        <w:tc>
          <w:tcPr>
            <w:tcW w:w="3305" w:type="dxa"/>
          </w:tcPr>
          <w:p w:rsidRPr="00386342" w:rsidR="004B1090" w:rsidP="00386342" w:rsidRDefault="004B1090" w14:paraId="5522447C" w14:textId="3C16E3DC">
            <w:pPr>
              <w:pStyle w:val="Tabletext"/>
              <w:rPr>
                <w:sz w:val="18"/>
                <w:szCs w:val="18"/>
              </w:rPr>
            </w:pPr>
          </w:p>
        </w:tc>
      </w:tr>
      <w:tr w:rsidRPr="00386342" w:rsidR="004B1090" w:rsidTr="00E11989" w14:paraId="1F1DB2BF" w14:textId="77777777">
        <w:trPr>
          <w:trHeight w:val="336"/>
        </w:trPr>
        <w:tc>
          <w:tcPr>
            <w:tcW w:w="651" w:type="dxa"/>
            <w:vMerge/>
            <w:vAlign w:val="center"/>
          </w:tcPr>
          <w:p w:rsidR="004B1090" w:rsidP="004B1090" w:rsidRDefault="004B1090" w14:paraId="02481647" w14:textId="77777777">
            <w:pPr>
              <w:pStyle w:val="Tabletext"/>
            </w:pPr>
          </w:p>
        </w:tc>
        <w:tc>
          <w:tcPr>
            <w:tcW w:w="1697" w:type="dxa"/>
            <w:vAlign w:val="center"/>
          </w:tcPr>
          <w:p w:rsidRPr="004B1090" w:rsidR="004B1090" w:rsidP="004B1090" w:rsidRDefault="004B1090" w14:paraId="228B423D" w14:textId="3B7BC0D6">
            <w:pPr>
              <w:pStyle w:val="Tabletext"/>
              <w:rPr>
                <w:sz w:val="18"/>
                <w:szCs w:val="18"/>
              </w:rPr>
            </w:pPr>
            <w:r w:rsidRPr="004B1090">
              <w:rPr>
                <w:rFonts w:cstheme="minorHAnsi"/>
                <w:color w:val="000000" w:themeColor="text1"/>
                <w:sz w:val="18"/>
                <w:szCs w:val="18"/>
              </w:rPr>
              <w:t>Unit Price Currency</w:t>
            </w:r>
          </w:p>
        </w:tc>
        <w:tc>
          <w:tcPr>
            <w:tcW w:w="1640" w:type="dxa"/>
            <w:vAlign w:val="center"/>
          </w:tcPr>
          <w:p w:rsidRPr="004B1090" w:rsidR="004B1090" w:rsidP="00386342" w:rsidRDefault="00E316CF" w14:paraId="5378EA97" w14:textId="2444EA16">
            <w:pPr>
              <w:pStyle w:val="Tabletext"/>
              <w:rPr>
                <w:sz w:val="18"/>
                <w:szCs w:val="18"/>
              </w:rPr>
            </w:pPr>
            <w:r>
              <w:rPr>
                <w:sz w:val="18"/>
                <w:szCs w:val="18"/>
              </w:rPr>
              <w:t>R</w:t>
            </w:r>
          </w:p>
        </w:tc>
        <w:tc>
          <w:tcPr>
            <w:tcW w:w="2616" w:type="dxa"/>
            <w:vAlign w:val="center"/>
          </w:tcPr>
          <w:p w:rsidRPr="004B1090" w:rsidR="004B1090" w:rsidP="00386342" w:rsidRDefault="00E316CF" w14:paraId="1A0E8C9D" w14:textId="04293626">
            <w:pPr>
              <w:pStyle w:val="Tabletext"/>
              <w:rPr>
                <w:sz w:val="18"/>
                <w:szCs w:val="18"/>
              </w:rPr>
            </w:pPr>
            <w:r>
              <w:rPr>
                <w:sz w:val="18"/>
                <w:szCs w:val="18"/>
              </w:rPr>
              <w:t>Changes are NOT allowed</w:t>
            </w:r>
          </w:p>
        </w:tc>
        <w:tc>
          <w:tcPr>
            <w:tcW w:w="3305" w:type="dxa"/>
          </w:tcPr>
          <w:p w:rsidRPr="00386342" w:rsidR="004B1090" w:rsidP="00386342" w:rsidRDefault="004B1090" w14:paraId="60CC77D3" w14:textId="73FF0924">
            <w:pPr>
              <w:pStyle w:val="Tabletext"/>
              <w:rPr>
                <w:sz w:val="18"/>
                <w:szCs w:val="18"/>
              </w:rPr>
            </w:pPr>
          </w:p>
        </w:tc>
      </w:tr>
      <w:tr w:rsidRPr="00386342" w:rsidR="00E316CF" w:rsidTr="00E11989" w14:paraId="25510B97" w14:textId="77777777">
        <w:trPr>
          <w:trHeight w:val="336"/>
        </w:trPr>
        <w:tc>
          <w:tcPr>
            <w:tcW w:w="651" w:type="dxa"/>
            <w:vMerge/>
            <w:vAlign w:val="center"/>
          </w:tcPr>
          <w:p w:rsidR="00E316CF" w:rsidP="00E316CF" w:rsidRDefault="00E316CF" w14:paraId="515EFBBD" w14:textId="77777777">
            <w:pPr>
              <w:pStyle w:val="Tabletext"/>
            </w:pPr>
          </w:p>
        </w:tc>
        <w:tc>
          <w:tcPr>
            <w:tcW w:w="1697" w:type="dxa"/>
            <w:vAlign w:val="center"/>
          </w:tcPr>
          <w:p w:rsidRPr="004B1090" w:rsidR="00E316CF" w:rsidP="00E316CF" w:rsidRDefault="00E316CF" w14:paraId="43EC5DE6" w14:textId="15A1AA63">
            <w:pPr>
              <w:pStyle w:val="Tabletext"/>
              <w:rPr>
                <w:sz w:val="18"/>
                <w:szCs w:val="18"/>
              </w:rPr>
            </w:pPr>
            <w:r w:rsidRPr="004B1090">
              <w:rPr>
                <w:rFonts w:cstheme="minorHAnsi"/>
                <w:color w:val="000000" w:themeColor="text1"/>
                <w:sz w:val="18"/>
                <w:szCs w:val="18"/>
              </w:rPr>
              <w:t>Item Description</w:t>
            </w:r>
          </w:p>
        </w:tc>
        <w:tc>
          <w:tcPr>
            <w:tcW w:w="1640" w:type="dxa"/>
            <w:vAlign w:val="center"/>
          </w:tcPr>
          <w:p w:rsidRPr="004B1090" w:rsidR="00E316CF" w:rsidP="00E316CF" w:rsidRDefault="00E316CF" w14:paraId="5DDB0B08" w14:textId="2D70D0B2">
            <w:pPr>
              <w:pStyle w:val="Tabletext"/>
              <w:rPr>
                <w:sz w:val="18"/>
                <w:szCs w:val="18"/>
              </w:rPr>
            </w:pPr>
            <w:r>
              <w:rPr>
                <w:sz w:val="18"/>
                <w:szCs w:val="18"/>
              </w:rPr>
              <w:t>R</w:t>
            </w:r>
          </w:p>
        </w:tc>
        <w:tc>
          <w:tcPr>
            <w:tcW w:w="2616" w:type="dxa"/>
            <w:vAlign w:val="center"/>
          </w:tcPr>
          <w:p w:rsidRPr="004B1090" w:rsidR="00E316CF" w:rsidP="00E316CF" w:rsidRDefault="00E316CF" w14:paraId="3C4F75A3" w14:textId="086416F2">
            <w:pPr>
              <w:pStyle w:val="Tabletext"/>
              <w:rPr>
                <w:sz w:val="18"/>
                <w:szCs w:val="18"/>
              </w:rPr>
            </w:pPr>
            <w:r>
              <w:rPr>
                <w:sz w:val="18"/>
                <w:szCs w:val="18"/>
              </w:rPr>
              <w:t>Changes are NOT allowed</w:t>
            </w:r>
          </w:p>
        </w:tc>
        <w:tc>
          <w:tcPr>
            <w:tcW w:w="3305" w:type="dxa"/>
          </w:tcPr>
          <w:p w:rsidRPr="00386342" w:rsidR="00E316CF" w:rsidP="00E316CF" w:rsidRDefault="00E316CF" w14:paraId="374320E0" w14:textId="5B11289A">
            <w:pPr>
              <w:pStyle w:val="Tabletext"/>
              <w:rPr>
                <w:sz w:val="18"/>
                <w:szCs w:val="18"/>
              </w:rPr>
            </w:pPr>
          </w:p>
        </w:tc>
      </w:tr>
    </w:tbl>
    <w:p w:rsidR="006D65D3" w:rsidP="006D65D3" w:rsidRDefault="006D65D3" w14:paraId="771CFE74" w14:textId="77777777">
      <w:pPr>
        <w:pStyle w:val="BodyCopy"/>
        <w:rPr>
          <w:lang w:val="fr-FR"/>
        </w:rPr>
      </w:pPr>
    </w:p>
    <w:p w:rsidRPr="00C733D1" w:rsidR="006D65D3" w:rsidP="00F420AB" w:rsidRDefault="006D65D3" w14:paraId="600C88CE" w14:textId="764B7155">
      <w:pPr>
        <w:pStyle w:val="Heading2"/>
        <w:pageBreakBefore/>
        <w:numPr>
          <w:ilvl w:val="1"/>
          <w:numId w:val="13"/>
        </w:numPr>
        <w:rPr>
          <w:szCs w:val="28"/>
          <w:lang w:val="fr-FR"/>
        </w:rPr>
      </w:pPr>
      <w:bookmarkStart w:name="_Toc59701044" w:id="38"/>
      <w:bookmarkStart w:name="_Toc59701318" w:id="39"/>
      <w:bookmarkStart w:name="_Toc59701355" w:id="40"/>
      <w:bookmarkStart w:name="_Toc59702005" w:id="41"/>
      <w:bookmarkStart w:name="_Toc100844155" w:id="42"/>
      <w:bookmarkStart w:name="_Toc177659889" w:id="43"/>
      <w:r w:rsidRPr="00C733D1">
        <w:rPr>
          <w:szCs w:val="28"/>
          <w:lang w:val="fr-FR"/>
        </w:rPr>
        <w:t>Advanced Shipping Notification (ASN)</w:t>
      </w:r>
      <w:bookmarkEnd w:id="38"/>
      <w:bookmarkEnd w:id="39"/>
      <w:bookmarkEnd w:id="40"/>
      <w:bookmarkEnd w:id="41"/>
      <w:bookmarkEnd w:id="42"/>
      <w:bookmarkEnd w:id="43"/>
      <w:r w:rsidRPr="00C733D1">
        <w:rPr>
          <w:szCs w:val="28"/>
          <w:lang w:val="fr-FR"/>
        </w:rPr>
        <w:t xml:space="preserve"> </w:t>
      </w:r>
    </w:p>
    <w:p w:rsidR="006D65D3" w:rsidP="006D65D3" w:rsidRDefault="006D65D3" w14:paraId="5BE92492" w14:textId="4889396C">
      <w:pPr>
        <w:pStyle w:val="BodyCopy"/>
        <w:rPr>
          <w:lang w:val="fr-FR"/>
        </w:rPr>
      </w:pPr>
    </w:p>
    <w:p w:rsidR="00DE1314" w:rsidP="006D65D3" w:rsidRDefault="00DE1314" w14:paraId="66EC0B16" w14:textId="77777777">
      <w:pPr>
        <w:pStyle w:val="BodyCopy"/>
        <w:rPr>
          <w:lang w:val="fr-FR"/>
        </w:rPr>
      </w:pPr>
    </w:p>
    <w:tbl>
      <w:tblPr>
        <w:tblStyle w:val="TableGrid"/>
        <w:tblpPr w:leftFromText="180" w:rightFromText="180" w:vertAnchor="text" w:horzAnchor="margin" w:tblpY="237"/>
        <w:tblW w:w="10140" w:type="dxa"/>
        <w:tblBorders>
          <w:top w:val="none" w:color="auto" w:sz="0" w:space="0"/>
          <w:left w:val="none" w:color="auto" w:sz="0" w:space="0"/>
          <w:bottom w:val="none" w:color="auto" w:sz="0" w:space="0"/>
          <w:right w:val="none" w:color="auto" w:sz="0" w:space="0"/>
        </w:tblBorders>
        <w:tblLook w:val="04A0" w:firstRow="1" w:lastRow="0" w:firstColumn="1" w:lastColumn="0" w:noHBand="0" w:noVBand="1"/>
      </w:tblPr>
      <w:tblGrid>
        <w:gridCol w:w="1800"/>
        <w:gridCol w:w="3330"/>
        <w:gridCol w:w="5010"/>
      </w:tblGrid>
      <w:tr w:rsidR="00DE1314" w:rsidTr="00DE1314" w14:paraId="7B1C77E8" w14:textId="77777777">
        <w:trPr>
          <w:trHeight w:val="274"/>
        </w:trPr>
        <w:tc>
          <w:tcPr>
            <w:tcW w:w="1800" w:type="dxa"/>
          </w:tcPr>
          <w:p w:rsidR="00DE1314" w:rsidP="00F80AE7" w:rsidRDefault="00DE1314" w14:paraId="59AA2865" w14:textId="77777777">
            <w:pPr>
              <w:pStyle w:val="Tableheading"/>
            </w:pPr>
            <w:r>
              <w:t>Description</w:t>
            </w:r>
          </w:p>
          <w:p w:rsidRPr="007E7F24" w:rsidR="00DE1314" w:rsidP="00F80AE7" w:rsidRDefault="00DE1314" w14:paraId="7E3074E5" w14:textId="77777777"/>
          <w:p w:rsidRPr="00AC3FC6" w:rsidR="00DE1314" w:rsidP="00F80AE7" w:rsidRDefault="00DE1314" w14:paraId="24018162" w14:textId="77777777">
            <w:pPr>
              <w:pStyle w:val="Tablesubheading"/>
            </w:pPr>
            <w:r>
              <w:t>Type</w:t>
            </w:r>
          </w:p>
        </w:tc>
        <w:tc>
          <w:tcPr>
            <w:tcW w:w="3330" w:type="dxa"/>
          </w:tcPr>
          <w:p w:rsidR="00DE1314" w:rsidP="00F80AE7" w:rsidRDefault="004B3303" w14:paraId="68CD60BE" w14:textId="24C65547">
            <w:pPr>
              <w:pStyle w:val="Tableheading"/>
            </w:pPr>
            <w:r>
              <w:t>Givaudan</w:t>
            </w:r>
            <w:r w:rsidR="00DE1314">
              <w:t xml:space="preserve"> Supported</w:t>
            </w:r>
          </w:p>
          <w:p w:rsidRPr="00C04ED5" w:rsidR="00DE1314" w:rsidP="00F80AE7" w:rsidRDefault="00DE1314" w14:paraId="2A05588E" w14:textId="77777777">
            <w:pPr>
              <w:pStyle w:val="Tableheading"/>
              <w:rPr>
                <w:rFonts w:asciiTheme="minorHAnsi" w:hAnsiTheme="minorHAnsi"/>
              </w:rPr>
            </w:pPr>
            <w:r w:rsidRPr="007E7F24">
              <w:rPr>
                <w:rFonts w:asciiTheme="minorHAnsi" w:hAnsiTheme="minorHAnsi"/>
              </w:rPr>
              <w:t>(Required/Optional/Out of Scope)</w:t>
            </w:r>
          </w:p>
        </w:tc>
        <w:tc>
          <w:tcPr>
            <w:tcW w:w="5010" w:type="dxa"/>
          </w:tcPr>
          <w:p w:rsidR="00DE1314" w:rsidP="00F80AE7" w:rsidRDefault="00DE1314" w14:paraId="2A22F8E8" w14:textId="77777777">
            <w:pPr>
              <w:pStyle w:val="Tableheading"/>
            </w:pPr>
            <w:r>
              <w:t>Supplier Supported/Format</w:t>
            </w:r>
          </w:p>
          <w:p w:rsidRPr="007E7F24" w:rsidR="00DE1314" w:rsidP="00F80AE7" w:rsidRDefault="00DE1314" w14:paraId="1AB3B466" w14:textId="77777777">
            <w:pPr>
              <w:pStyle w:val="Tableheading"/>
              <w:rPr>
                <w:rFonts w:asciiTheme="minorHAnsi" w:hAnsiTheme="minorHAnsi"/>
              </w:rPr>
            </w:pPr>
            <w:r w:rsidRPr="007E7F24">
              <w:rPr>
                <w:rFonts w:asciiTheme="minorHAnsi" w:hAnsiTheme="minorHAnsi"/>
              </w:rPr>
              <w:t>(No or online, email, cXML, D96A, X12, CSV, PIDX, etc.)</w:t>
            </w:r>
          </w:p>
        </w:tc>
      </w:tr>
      <w:tr w:rsidR="00DE1314" w:rsidTr="00DE1314" w14:paraId="12E924A4" w14:textId="77777777">
        <w:trPr>
          <w:trHeight w:val="334"/>
        </w:trPr>
        <w:tc>
          <w:tcPr>
            <w:tcW w:w="1800" w:type="dxa"/>
          </w:tcPr>
          <w:p w:rsidRPr="006C1208" w:rsidR="00DE1314" w:rsidP="00F80AE7" w:rsidRDefault="00DE1314" w14:paraId="0E30EABB" w14:textId="31BC6781">
            <w:pPr>
              <w:pStyle w:val="Tabletext"/>
              <w:rPr>
                <w:sz w:val="18"/>
                <w:szCs w:val="18"/>
              </w:rPr>
            </w:pPr>
            <w:r>
              <w:rPr>
                <w:sz w:val="18"/>
                <w:szCs w:val="18"/>
              </w:rPr>
              <w:t>All</w:t>
            </w:r>
          </w:p>
        </w:tc>
        <w:tc>
          <w:tcPr>
            <w:tcW w:w="3330" w:type="dxa"/>
          </w:tcPr>
          <w:p w:rsidRPr="006C1208" w:rsidR="00DE1314" w:rsidP="00F80AE7" w:rsidRDefault="00DE1314" w14:paraId="05A9CDB2" w14:textId="77777777">
            <w:pPr>
              <w:pStyle w:val="Tabletext"/>
              <w:rPr>
                <w:sz w:val="18"/>
                <w:szCs w:val="18"/>
              </w:rPr>
            </w:pPr>
          </w:p>
        </w:tc>
        <w:tc>
          <w:tcPr>
            <w:tcW w:w="5010" w:type="dxa"/>
          </w:tcPr>
          <w:p w:rsidRPr="006C1208" w:rsidR="00DE1314" w:rsidP="00F80AE7" w:rsidRDefault="00DE1314" w14:paraId="5E44DD42" w14:textId="77777777">
            <w:pPr>
              <w:pStyle w:val="Tablebullet"/>
              <w:numPr>
                <w:ilvl w:val="0"/>
                <w:numId w:val="0"/>
              </w:numPr>
              <w:ind w:left="227" w:hanging="170"/>
              <w:rPr>
                <w:sz w:val="18"/>
                <w:szCs w:val="18"/>
              </w:rPr>
            </w:pPr>
          </w:p>
        </w:tc>
      </w:tr>
    </w:tbl>
    <w:p w:rsidR="00DE1314" w:rsidP="006D65D3" w:rsidRDefault="00DE1314" w14:paraId="5BA3A62A" w14:textId="30B6908E">
      <w:pPr>
        <w:pStyle w:val="BodyCopy"/>
        <w:rPr>
          <w:lang w:val="fr-FR"/>
        </w:rPr>
      </w:pPr>
    </w:p>
    <w:p w:rsidR="006D65D3" w:rsidP="006D65D3" w:rsidRDefault="006D65D3" w14:paraId="53EBBFBF" w14:textId="2511CEDD">
      <w:pPr>
        <w:pStyle w:val="BodyCopy"/>
        <w:rPr>
          <w:lang w:val="fr-FR"/>
        </w:rPr>
      </w:pPr>
    </w:p>
    <w:p w:rsidR="006D65D3" w:rsidP="006D65D3" w:rsidRDefault="006D65D3" w14:paraId="0C67386F" w14:textId="77777777">
      <w:pPr>
        <w:pStyle w:val="BodyCopy"/>
        <w:rPr>
          <w:lang w:val="fr-FR"/>
        </w:rPr>
      </w:pPr>
    </w:p>
    <w:p w:rsidRPr="00C733D1" w:rsidR="006D65D3" w:rsidP="00F420AB" w:rsidRDefault="006D65D3" w14:paraId="0ACD483A" w14:textId="77777777">
      <w:pPr>
        <w:pStyle w:val="Heading1"/>
        <w:numPr>
          <w:ilvl w:val="0"/>
          <w:numId w:val="14"/>
        </w:numPr>
        <w:ind w:left="360" w:hanging="360"/>
      </w:pPr>
      <w:bookmarkStart w:name="_Toc100844168" w:id="44"/>
      <w:bookmarkStart w:name="_Toc177659890" w:id="45"/>
      <w:r w:rsidRPr="00C733D1">
        <w:t>Cutover</w:t>
      </w:r>
      <w:bookmarkEnd w:id="44"/>
      <w:bookmarkEnd w:id="45"/>
    </w:p>
    <w:p w:rsidR="006D65D3" w:rsidP="006D65D3" w:rsidRDefault="006D65D3" w14:paraId="11CEBA47" w14:textId="648C1610">
      <w:pPr>
        <w:rPr>
          <w:lang w:val="fr-FR"/>
        </w:rPr>
      </w:pPr>
    </w:p>
    <w:tbl>
      <w:tblPr>
        <w:tblStyle w:val="TableGrid"/>
        <w:tblpPr w:leftFromText="180" w:rightFromText="180" w:vertAnchor="text" w:horzAnchor="margin" w:tblpY="237"/>
        <w:tblW w:w="10140" w:type="dxa"/>
        <w:tblBorders>
          <w:top w:val="none" w:color="auto" w:sz="0" w:space="0"/>
          <w:left w:val="none" w:color="auto" w:sz="0" w:space="0"/>
          <w:bottom w:val="none" w:color="auto" w:sz="0" w:space="0"/>
          <w:right w:val="none" w:color="auto" w:sz="0" w:space="0"/>
        </w:tblBorders>
        <w:tblLook w:val="04A0" w:firstRow="1" w:lastRow="0" w:firstColumn="1" w:lastColumn="0" w:noHBand="0" w:noVBand="1"/>
      </w:tblPr>
      <w:tblGrid>
        <w:gridCol w:w="1620"/>
        <w:gridCol w:w="5130"/>
        <w:gridCol w:w="3390"/>
      </w:tblGrid>
      <w:tr w:rsidR="004C09EB" w:rsidTr="004C09EB" w14:paraId="29A6B1CF" w14:textId="77777777">
        <w:trPr>
          <w:trHeight w:val="274"/>
        </w:trPr>
        <w:tc>
          <w:tcPr>
            <w:tcW w:w="1620" w:type="dxa"/>
          </w:tcPr>
          <w:p w:rsidRPr="007E7F24" w:rsidR="004C09EB" w:rsidP="004C09EB" w:rsidRDefault="004C09EB" w14:paraId="3E33AEE3" w14:textId="708D59E7">
            <w:pPr>
              <w:pStyle w:val="Tableheading"/>
            </w:pPr>
            <w:r>
              <w:t>Description</w:t>
            </w:r>
          </w:p>
          <w:p w:rsidRPr="00AC3FC6" w:rsidR="004C09EB" w:rsidP="00F80AE7" w:rsidRDefault="004C09EB" w14:paraId="5FC91487" w14:textId="2A6307F8">
            <w:pPr>
              <w:pStyle w:val="Tablesubheading"/>
            </w:pPr>
            <w:r>
              <w:t>Specifics</w:t>
            </w:r>
          </w:p>
        </w:tc>
        <w:tc>
          <w:tcPr>
            <w:tcW w:w="5130" w:type="dxa"/>
          </w:tcPr>
          <w:p w:rsidR="004C09EB" w:rsidP="00F80AE7" w:rsidRDefault="004B3303" w14:paraId="4025659F" w14:textId="10A91297">
            <w:pPr>
              <w:pStyle w:val="Tableheading"/>
            </w:pPr>
            <w:r>
              <w:t>Givaudan</w:t>
            </w:r>
            <w:r w:rsidR="004C09EB">
              <w:t xml:space="preserve"> Cutover Process</w:t>
            </w:r>
          </w:p>
          <w:p w:rsidRPr="00C04ED5" w:rsidR="004C09EB" w:rsidP="00F80AE7" w:rsidRDefault="004C09EB" w14:paraId="75B851C9" w14:textId="6559A795">
            <w:pPr>
              <w:pStyle w:val="Tableheading"/>
              <w:rPr>
                <w:rFonts w:asciiTheme="minorHAnsi" w:hAnsiTheme="minorHAnsi"/>
              </w:rPr>
            </w:pPr>
          </w:p>
        </w:tc>
        <w:tc>
          <w:tcPr>
            <w:tcW w:w="3390" w:type="dxa"/>
          </w:tcPr>
          <w:p w:rsidRPr="007E7F24" w:rsidR="004C09EB" w:rsidP="004C09EB" w:rsidRDefault="004C09EB" w14:paraId="3B2681BC" w14:textId="4CB3E055">
            <w:pPr>
              <w:pStyle w:val="Tableheading"/>
              <w:rPr>
                <w:rFonts w:asciiTheme="minorHAnsi" w:hAnsiTheme="minorHAnsi"/>
              </w:rPr>
            </w:pPr>
            <w:r>
              <w:t>Supplier Comments</w:t>
            </w:r>
          </w:p>
          <w:p w:rsidRPr="007E7F24" w:rsidR="004C09EB" w:rsidP="00F80AE7" w:rsidRDefault="004C09EB" w14:paraId="4F4BCA8F" w14:textId="4EF200A8">
            <w:pPr>
              <w:pStyle w:val="Tableheading"/>
              <w:rPr>
                <w:rFonts w:asciiTheme="minorHAnsi" w:hAnsiTheme="minorHAnsi"/>
              </w:rPr>
            </w:pPr>
          </w:p>
        </w:tc>
      </w:tr>
      <w:tr w:rsidR="004C09EB" w:rsidTr="004C09EB" w14:paraId="032F3719" w14:textId="77777777">
        <w:trPr>
          <w:trHeight w:val="334"/>
        </w:trPr>
        <w:tc>
          <w:tcPr>
            <w:tcW w:w="1620" w:type="dxa"/>
          </w:tcPr>
          <w:p w:rsidRPr="00935184" w:rsidR="004C09EB" w:rsidP="004C09EB" w:rsidRDefault="004C09EB" w14:paraId="7B000E37" w14:textId="4F04B97A">
            <w:pPr>
              <w:pStyle w:val="Tabletext"/>
              <w:rPr>
                <w:sz w:val="18"/>
                <w:szCs w:val="20"/>
              </w:rPr>
            </w:pPr>
            <w:r w:rsidRPr="00935184">
              <w:rPr>
                <w:sz w:val="18"/>
                <w:szCs w:val="20"/>
              </w:rPr>
              <w:t>Legacy Orders</w:t>
            </w:r>
          </w:p>
        </w:tc>
        <w:tc>
          <w:tcPr>
            <w:tcW w:w="5130" w:type="dxa"/>
          </w:tcPr>
          <w:p w:rsidRPr="00771ECF" w:rsidR="004C09EB" w:rsidP="00771ECF" w:rsidRDefault="004C09EB" w14:paraId="61029730" w14:textId="77777777">
            <w:pPr>
              <w:pStyle w:val="Tablebullet"/>
              <w:rPr>
                <w:sz w:val="18"/>
                <w:szCs w:val="20"/>
              </w:rPr>
            </w:pPr>
            <w:r w:rsidRPr="00771ECF">
              <w:rPr>
                <w:sz w:val="18"/>
                <w:szCs w:val="20"/>
              </w:rPr>
              <w:t xml:space="preserve">Will open orders be handled outside of AN post go-live? </w:t>
            </w:r>
          </w:p>
          <w:p w:rsidRPr="00771ECF" w:rsidR="004C09EB" w:rsidP="00771ECF" w:rsidRDefault="004C09EB" w14:paraId="3B6EF51D" w14:textId="77777777">
            <w:pPr>
              <w:pStyle w:val="Tablebullet"/>
              <w:rPr>
                <w:sz w:val="18"/>
                <w:szCs w:val="20"/>
              </w:rPr>
            </w:pPr>
            <w:r w:rsidRPr="00771ECF">
              <w:rPr>
                <w:sz w:val="18"/>
                <w:szCs w:val="20"/>
              </w:rPr>
              <w:t xml:space="preserve">Will there be expectation to close any open orders prior to go-live? </w:t>
            </w:r>
          </w:p>
          <w:p w:rsidRPr="00771ECF" w:rsidR="004C09EB" w:rsidP="00771ECF" w:rsidRDefault="004C09EB" w14:paraId="2ABE29DC" w14:textId="77777777">
            <w:pPr>
              <w:pStyle w:val="Tablebullet"/>
              <w:rPr>
                <w:sz w:val="18"/>
                <w:szCs w:val="20"/>
              </w:rPr>
            </w:pPr>
            <w:r w:rsidRPr="00771ECF">
              <w:rPr>
                <w:sz w:val="18"/>
                <w:szCs w:val="20"/>
              </w:rPr>
              <w:t>Would open orders be expected to be closed by a certain date (both on and outside of AN)?</w:t>
            </w:r>
          </w:p>
          <w:p w:rsidRPr="00771ECF" w:rsidR="004C09EB" w:rsidP="00771ECF" w:rsidRDefault="004C09EB" w14:paraId="5C58ABF8" w14:textId="0DF10C34">
            <w:pPr>
              <w:pStyle w:val="Tablebullet"/>
              <w:rPr>
                <w:sz w:val="18"/>
                <w:szCs w:val="20"/>
              </w:rPr>
            </w:pPr>
            <w:r w:rsidRPr="00771ECF">
              <w:rPr>
                <w:sz w:val="18"/>
                <w:szCs w:val="20"/>
              </w:rPr>
              <w:t xml:space="preserve">Will the </w:t>
            </w:r>
            <w:r w:rsidR="004B3303">
              <w:rPr>
                <w:sz w:val="18"/>
                <w:szCs w:val="20"/>
              </w:rPr>
              <w:t>Givaudan</w:t>
            </w:r>
            <w:r w:rsidRPr="00771ECF">
              <w:rPr>
                <w:sz w:val="18"/>
                <w:szCs w:val="20"/>
              </w:rPr>
              <w:t xml:space="preserve"> be sending legacy transactions on AN?</w:t>
            </w:r>
          </w:p>
          <w:p w:rsidRPr="00771ECF" w:rsidR="004C09EB" w:rsidP="00771ECF" w:rsidRDefault="004C09EB" w14:paraId="50CA3B22" w14:textId="77777777">
            <w:pPr>
              <w:pStyle w:val="Tablebullet"/>
              <w:rPr>
                <w:sz w:val="18"/>
                <w:szCs w:val="20"/>
              </w:rPr>
            </w:pPr>
            <w:r w:rsidRPr="00771ECF">
              <w:rPr>
                <w:sz w:val="18"/>
                <w:szCs w:val="20"/>
              </w:rPr>
              <w:t>Would only specific orders be sent as legacy?</w:t>
            </w:r>
          </w:p>
          <w:p w:rsidRPr="00771ECF" w:rsidR="004C09EB" w:rsidP="00771ECF" w:rsidRDefault="004C09EB" w14:paraId="794B72B8" w14:textId="77777777">
            <w:pPr>
              <w:pStyle w:val="Tablebullet"/>
              <w:rPr>
                <w:sz w:val="18"/>
                <w:szCs w:val="20"/>
              </w:rPr>
            </w:pPr>
            <w:r w:rsidRPr="00771ECF">
              <w:rPr>
                <w:sz w:val="18"/>
                <w:szCs w:val="20"/>
              </w:rPr>
              <w:t>Will legacy orders be recreated as new orders?</w:t>
            </w:r>
          </w:p>
          <w:p w:rsidRPr="00771ECF" w:rsidR="004C09EB" w:rsidP="00771ECF" w:rsidRDefault="004C09EB" w14:paraId="5E7D0835" w14:textId="77777777">
            <w:pPr>
              <w:pStyle w:val="Tablebullet"/>
              <w:rPr>
                <w:sz w:val="18"/>
                <w:szCs w:val="20"/>
              </w:rPr>
            </w:pPr>
            <w:r w:rsidRPr="00771ECF">
              <w:rPr>
                <w:sz w:val="18"/>
                <w:szCs w:val="20"/>
              </w:rPr>
              <w:t>If yes, will they have the same order number?</w:t>
            </w:r>
          </w:p>
          <w:p w:rsidRPr="00771ECF" w:rsidR="004C09EB" w:rsidP="00771ECF" w:rsidRDefault="004C09EB" w14:paraId="7DB0D3C2" w14:textId="77777777">
            <w:pPr>
              <w:pStyle w:val="Tablebullet"/>
              <w:rPr>
                <w:sz w:val="18"/>
                <w:szCs w:val="20"/>
              </w:rPr>
            </w:pPr>
            <w:r w:rsidRPr="00771ECF">
              <w:rPr>
                <w:sz w:val="18"/>
                <w:szCs w:val="20"/>
              </w:rPr>
              <w:t>Are there any specific instructions as to how legacy orders should be handled on AN?</w:t>
            </w:r>
          </w:p>
          <w:p w:rsidRPr="00771ECF" w:rsidR="004C09EB" w:rsidP="00771ECF" w:rsidRDefault="004C09EB" w14:paraId="03B8B902" w14:textId="5B16BA86">
            <w:pPr>
              <w:pStyle w:val="Tablebullet"/>
              <w:rPr>
                <w:sz w:val="18"/>
                <w:szCs w:val="20"/>
              </w:rPr>
            </w:pPr>
            <w:r w:rsidRPr="00771ECF">
              <w:rPr>
                <w:sz w:val="18"/>
                <w:szCs w:val="20"/>
              </w:rPr>
              <w:t xml:space="preserve">Identify and document any </w:t>
            </w:r>
            <w:r w:rsidR="004B3303">
              <w:rPr>
                <w:sz w:val="18"/>
                <w:szCs w:val="20"/>
              </w:rPr>
              <w:t>Givaudan</w:t>
            </w:r>
            <w:r w:rsidRPr="00771ECF">
              <w:rPr>
                <w:sz w:val="18"/>
                <w:szCs w:val="20"/>
              </w:rPr>
              <w:t xml:space="preserve"> specifics associated with cutover</w:t>
            </w:r>
          </w:p>
          <w:p w:rsidRPr="009A4304" w:rsidR="004C09EB" w:rsidP="009A4304" w:rsidRDefault="004C09EB" w14:paraId="609E3B32" w14:textId="77777777">
            <w:pPr>
              <w:pStyle w:val="Tablebullet"/>
              <w:numPr>
                <w:ilvl w:val="0"/>
                <w:numId w:val="0"/>
              </w:numPr>
              <w:ind w:left="170"/>
              <w:rPr>
                <w:color w:val="FF0000"/>
                <w:sz w:val="18"/>
                <w:szCs w:val="20"/>
              </w:rPr>
            </w:pPr>
            <w:r w:rsidRPr="009A4304">
              <w:rPr>
                <w:color w:val="FF0000"/>
                <w:sz w:val="18"/>
                <w:szCs w:val="20"/>
              </w:rPr>
              <w:t>* Please note that legacy POs cannot be integrated, hence automatically routed to supplier’s ERP.</w:t>
            </w:r>
          </w:p>
          <w:p w:rsidRPr="00771ECF" w:rsidR="004C09EB" w:rsidP="009A4304" w:rsidRDefault="004C09EB" w14:paraId="4C2E40C7" w14:textId="3151D338">
            <w:pPr>
              <w:pStyle w:val="Tablebullet"/>
              <w:numPr>
                <w:ilvl w:val="0"/>
                <w:numId w:val="0"/>
              </w:numPr>
              <w:ind w:left="170"/>
              <w:rPr>
                <w:sz w:val="18"/>
                <w:szCs w:val="20"/>
              </w:rPr>
            </w:pPr>
            <w:r w:rsidRPr="009A4304">
              <w:rPr>
                <w:color w:val="FF0000"/>
                <w:sz w:val="18"/>
                <w:szCs w:val="20"/>
              </w:rPr>
              <w:t xml:space="preserve">Please consider in case of mass uploads as part of your cutover strategy and discuss alternative options with your IA &amp; IL. </w:t>
            </w:r>
          </w:p>
        </w:tc>
        <w:tc>
          <w:tcPr>
            <w:tcW w:w="3390" w:type="dxa"/>
          </w:tcPr>
          <w:p w:rsidRPr="006C1208" w:rsidR="004C09EB" w:rsidP="004C09EB" w:rsidRDefault="004C09EB" w14:paraId="2577E23E" w14:textId="77777777">
            <w:pPr>
              <w:pStyle w:val="Tablebullet"/>
              <w:numPr>
                <w:ilvl w:val="0"/>
                <w:numId w:val="0"/>
              </w:numPr>
              <w:ind w:left="227" w:hanging="170"/>
              <w:rPr>
                <w:sz w:val="18"/>
                <w:szCs w:val="18"/>
              </w:rPr>
            </w:pPr>
          </w:p>
        </w:tc>
      </w:tr>
      <w:tr w:rsidR="004C09EB" w:rsidTr="004C09EB" w14:paraId="1C03C389" w14:textId="77777777">
        <w:trPr>
          <w:trHeight w:val="334"/>
        </w:trPr>
        <w:tc>
          <w:tcPr>
            <w:tcW w:w="1620" w:type="dxa"/>
          </w:tcPr>
          <w:p w:rsidRPr="00935184" w:rsidR="004C09EB" w:rsidP="004C09EB" w:rsidRDefault="004C09EB" w14:paraId="71B6EE9E" w14:textId="5F620F77">
            <w:pPr>
              <w:pStyle w:val="Tabletext"/>
              <w:rPr>
                <w:sz w:val="18"/>
                <w:szCs w:val="20"/>
              </w:rPr>
            </w:pPr>
            <w:r w:rsidRPr="00935184">
              <w:rPr>
                <w:sz w:val="18"/>
                <w:szCs w:val="20"/>
              </w:rPr>
              <w:t>General</w:t>
            </w:r>
          </w:p>
        </w:tc>
        <w:tc>
          <w:tcPr>
            <w:tcW w:w="5130" w:type="dxa"/>
            <w:vAlign w:val="center"/>
          </w:tcPr>
          <w:p w:rsidRPr="00771ECF" w:rsidR="004C09EB" w:rsidP="00771ECF" w:rsidRDefault="004C09EB" w14:paraId="2B20CDF5" w14:textId="77777777">
            <w:pPr>
              <w:pStyle w:val="Tablebullet"/>
              <w:rPr>
                <w:sz w:val="18"/>
                <w:szCs w:val="20"/>
              </w:rPr>
            </w:pPr>
            <w:r w:rsidRPr="00771ECF">
              <w:rPr>
                <w:sz w:val="18"/>
                <w:szCs w:val="20"/>
              </w:rPr>
              <w:t>Does the supplier need to manually make changes to open orders?</w:t>
            </w:r>
          </w:p>
          <w:p w:rsidRPr="00771ECF" w:rsidR="004C09EB" w:rsidP="00771ECF" w:rsidRDefault="004C09EB" w14:paraId="2489F5D7" w14:textId="6B89C081">
            <w:pPr>
              <w:pStyle w:val="Tablebullet"/>
              <w:rPr>
                <w:sz w:val="18"/>
                <w:szCs w:val="20"/>
              </w:rPr>
            </w:pPr>
            <w:r w:rsidRPr="00771ECF">
              <w:rPr>
                <w:sz w:val="18"/>
                <w:szCs w:val="20"/>
              </w:rPr>
              <w:t xml:space="preserve">Will the </w:t>
            </w:r>
            <w:r w:rsidR="004B3303">
              <w:rPr>
                <w:sz w:val="18"/>
                <w:szCs w:val="20"/>
              </w:rPr>
              <w:t>Givaudan</w:t>
            </w:r>
            <w:r w:rsidRPr="00771ECF">
              <w:rPr>
                <w:sz w:val="18"/>
                <w:szCs w:val="20"/>
              </w:rPr>
              <w:t xml:space="preserve"> provide a list of cutover documents?</w:t>
            </w:r>
          </w:p>
          <w:p w:rsidRPr="00771ECF" w:rsidR="004C09EB" w:rsidP="00771ECF" w:rsidRDefault="004C09EB" w14:paraId="11ED2301" w14:textId="5BA8F7AB">
            <w:pPr>
              <w:pStyle w:val="Tablebullet"/>
              <w:rPr>
                <w:sz w:val="18"/>
                <w:szCs w:val="20"/>
              </w:rPr>
            </w:pPr>
            <w:r w:rsidRPr="00771ECF">
              <w:rPr>
                <w:sz w:val="18"/>
                <w:szCs w:val="20"/>
              </w:rPr>
              <w:t>Identify any risks associated with cutover</w:t>
            </w:r>
          </w:p>
        </w:tc>
        <w:tc>
          <w:tcPr>
            <w:tcW w:w="3390" w:type="dxa"/>
          </w:tcPr>
          <w:p w:rsidRPr="006C1208" w:rsidR="004C09EB" w:rsidP="004C09EB" w:rsidRDefault="004C09EB" w14:paraId="51649DBA" w14:textId="77777777">
            <w:pPr>
              <w:pStyle w:val="Tablebullet"/>
              <w:numPr>
                <w:ilvl w:val="0"/>
                <w:numId w:val="0"/>
              </w:numPr>
              <w:ind w:left="227" w:hanging="170"/>
              <w:rPr>
                <w:sz w:val="18"/>
                <w:szCs w:val="18"/>
              </w:rPr>
            </w:pPr>
          </w:p>
        </w:tc>
      </w:tr>
    </w:tbl>
    <w:p w:rsidR="006D65D3" w:rsidP="006D65D3" w:rsidRDefault="006D65D3" w14:paraId="676DAA0D" w14:textId="77777777">
      <w:pPr>
        <w:rPr>
          <w:lang w:val="fr-FR"/>
        </w:rPr>
      </w:pPr>
    </w:p>
    <w:p w:rsidR="004C09EB" w:rsidP="006D65D3" w:rsidRDefault="004C09EB" w14:paraId="2F2E6C9B" w14:textId="77777777">
      <w:pPr>
        <w:rPr>
          <w:lang w:val="fr-FR"/>
        </w:rPr>
      </w:pPr>
    </w:p>
    <w:p w:rsidRPr="0045589F" w:rsidR="006D65D3" w:rsidP="00BD0337" w:rsidRDefault="006D65D3" w14:paraId="7C06B129" w14:textId="7161951C">
      <w:pPr>
        <w:pStyle w:val="Heading1"/>
        <w:pageBreakBefore/>
        <w:numPr>
          <w:ilvl w:val="0"/>
          <w:numId w:val="13"/>
        </w:numPr>
        <w:ind w:left="0" w:firstLine="0"/>
        <w:rPr>
          <w:lang w:val="fr-FR"/>
        </w:rPr>
      </w:pPr>
      <w:bookmarkStart w:name="_Toc100844170" w:id="46"/>
      <w:bookmarkStart w:name="_Toc177659891" w:id="47"/>
      <w:r w:rsidRPr="00C733D1">
        <w:t>Error handling</w:t>
      </w:r>
      <w:bookmarkEnd w:id="46"/>
      <w:bookmarkEnd w:id="47"/>
    </w:p>
    <w:p w:rsidR="006D65D3" w:rsidP="006D65D3" w:rsidRDefault="006D65D3" w14:paraId="27C76151" w14:textId="77777777">
      <w:pPr>
        <w:rPr>
          <w:lang w:val="fr-FR"/>
        </w:rPr>
      </w:pPr>
    </w:p>
    <w:tbl>
      <w:tblPr>
        <w:tblStyle w:val="TableGrid"/>
        <w:tblpPr w:leftFromText="180" w:rightFromText="180" w:vertAnchor="text" w:horzAnchor="margin" w:tblpY="237"/>
        <w:tblW w:w="8400" w:type="dxa"/>
        <w:tblBorders>
          <w:top w:val="none" w:color="auto" w:sz="0" w:space="0"/>
          <w:left w:val="none" w:color="auto" w:sz="0" w:space="0"/>
          <w:bottom w:val="none" w:color="auto" w:sz="0" w:space="0"/>
          <w:right w:val="none" w:color="auto" w:sz="0" w:space="0"/>
        </w:tblBorders>
        <w:tblLook w:val="04A0" w:firstRow="1" w:lastRow="0" w:firstColumn="1" w:lastColumn="0" w:noHBand="0" w:noVBand="1"/>
      </w:tblPr>
      <w:tblGrid>
        <w:gridCol w:w="1620"/>
        <w:gridCol w:w="3390"/>
        <w:gridCol w:w="3390"/>
      </w:tblGrid>
      <w:tr w:rsidR="00935184" w:rsidTr="00935184" w14:paraId="70E2C237" w14:textId="77777777">
        <w:trPr>
          <w:trHeight w:val="274"/>
        </w:trPr>
        <w:tc>
          <w:tcPr>
            <w:tcW w:w="1620" w:type="dxa"/>
          </w:tcPr>
          <w:p w:rsidRPr="007E7F24" w:rsidR="00935184" w:rsidP="00F80AE7" w:rsidRDefault="00935184" w14:paraId="4EC2B26C" w14:textId="77777777">
            <w:pPr>
              <w:pStyle w:val="Tableheading"/>
            </w:pPr>
            <w:r>
              <w:t>Description</w:t>
            </w:r>
          </w:p>
          <w:p w:rsidRPr="00AC3FC6" w:rsidR="00935184" w:rsidP="00F80AE7" w:rsidRDefault="00935184" w14:paraId="1E43CA9A" w14:textId="77777777">
            <w:pPr>
              <w:pStyle w:val="Tablesubheading"/>
            </w:pPr>
            <w:r>
              <w:t>Specifics</w:t>
            </w:r>
          </w:p>
        </w:tc>
        <w:tc>
          <w:tcPr>
            <w:tcW w:w="3390" w:type="dxa"/>
          </w:tcPr>
          <w:p w:rsidR="00935184" w:rsidP="00F80AE7" w:rsidRDefault="004B3303" w14:paraId="4E09DCA2" w14:textId="20FB6577">
            <w:pPr>
              <w:pStyle w:val="Tableheading"/>
            </w:pPr>
            <w:r>
              <w:t>Givaudan</w:t>
            </w:r>
            <w:r w:rsidR="00935184">
              <w:t xml:space="preserve"> Comments</w:t>
            </w:r>
          </w:p>
        </w:tc>
        <w:tc>
          <w:tcPr>
            <w:tcW w:w="3390" w:type="dxa"/>
          </w:tcPr>
          <w:p w:rsidRPr="007E7F24" w:rsidR="00935184" w:rsidP="00F80AE7" w:rsidRDefault="00935184" w14:paraId="59A9F2A3" w14:textId="6D54172C">
            <w:pPr>
              <w:pStyle w:val="Tableheading"/>
              <w:rPr>
                <w:rFonts w:asciiTheme="minorHAnsi" w:hAnsiTheme="minorHAnsi"/>
              </w:rPr>
            </w:pPr>
            <w:r>
              <w:t>Supplier Comments</w:t>
            </w:r>
          </w:p>
          <w:p w:rsidRPr="007E7F24" w:rsidR="00935184" w:rsidP="00F80AE7" w:rsidRDefault="00935184" w14:paraId="67CE5012" w14:textId="77777777">
            <w:pPr>
              <w:pStyle w:val="Tableheading"/>
              <w:rPr>
                <w:rFonts w:asciiTheme="minorHAnsi" w:hAnsiTheme="minorHAnsi"/>
              </w:rPr>
            </w:pPr>
          </w:p>
        </w:tc>
      </w:tr>
      <w:tr w:rsidR="00935184" w:rsidTr="00935184" w14:paraId="7114F7EF" w14:textId="77777777">
        <w:trPr>
          <w:trHeight w:val="334"/>
        </w:trPr>
        <w:tc>
          <w:tcPr>
            <w:tcW w:w="1620" w:type="dxa"/>
            <w:vAlign w:val="center"/>
          </w:tcPr>
          <w:p w:rsidRPr="00935184" w:rsidR="00935184" w:rsidP="00765296" w:rsidRDefault="00935184" w14:paraId="4641A59A" w14:textId="3E0AE215">
            <w:pPr>
              <w:pStyle w:val="Tabletext"/>
              <w:rPr>
                <w:sz w:val="18"/>
                <w:szCs w:val="20"/>
              </w:rPr>
            </w:pPr>
            <w:r w:rsidRPr="00935184">
              <w:rPr>
                <w:sz w:val="18"/>
                <w:szCs w:val="20"/>
              </w:rPr>
              <w:t>Failed or Rejected Document Transmissions</w:t>
            </w:r>
          </w:p>
        </w:tc>
        <w:tc>
          <w:tcPr>
            <w:tcW w:w="3390" w:type="dxa"/>
          </w:tcPr>
          <w:p w:rsidRPr="00765296" w:rsidR="00935184" w:rsidP="00935184" w:rsidRDefault="00935184" w14:paraId="10CD4EF8" w14:textId="77777777">
            <w:pPr>
              <w:pStyle w:val="Tablebullet"/>
              <w:numPr>
                <w:ilvl w:val="0"/>
                <w:numId w:val="0"/>
              </w:numPr>
              <w:ind w:left="170" w:hanging="170"/>
              <w:rPr>
                <w:sz w:val="18"/>
                <w:szCs w:val="20"/>
              </w:rPr>
            </w:pPr>
          </w:p>
        </w:tc>
        <w:tc>
          <w:tcPr>
            <w:tcW w:w="3390" w:type="dxa"/>
          </w:tcPr>
          <w:p w:rsidRPr="00765296" w:rsidR="00935184" w:rsidP="00765296" w:rsidRDefault="00935184" w14:paraId="4ED7ADB2" w14:textId="4EBF0270">
            <w:pPr>
              <w:pStyle w:val="Tablebullet"/>
              <w:rPr>
                <w:sz w:val="18"/>
                <w:szCs w:val="20"/>
              </w:rPr>
            </w:pPr>
            <w:r w:rsidRPr="00765296">
              <w:rPr>
                <w:sz w:val="18"/>
                <w:szCs w:val="20"/>
              </w:rPr>
              <w:t>Who gets notified?</w:t>
            </w:r>
          </w:p>
          <w:p w:rsidRPr="006C1208" w:rsidR="00935184" w:rsidP="00765296" w:rsidRDefault="00935184" w14:paraId="46A2DD6A" w14:textId="432F730F">
            <w:pPr>
              <w:pStyle w:val="Tablebullet"/>
              <w:rPr>
                <w:sz w:val="18"/>
                <w:szCs w:val="18"/>
              </w:rPr>
            </w:pPr>
            <w:r w:rsidRPr="00765296">
              <w:rPr>
                <w:sz w:val="18"/>
                <w:szCs w:val="20"/>
              </w:rPr>
              <w:t>Are there any expectations as to how failed/rejected transactions are to be handled?</w:t>
            </w:r>
          </w:p>
        </w:tc>
      </w:tr>
      <w:tr w:rsidR="00935184" w:rsidTr="00935184" w14:paraId="759459A8" w14:textId="77777777">
        <w:trPr>
          <w:trHeight w:val="334"/>
        </w:trPr>
        <w:tc>
          <w:tcPr>
            <w:tcW w:w="1620" w:type="dxa"/>
            <w:vAlign w:val="center"/>
          </w:tcPr>
          <w:p w:rsidRPr="00935184" w:rsidR="00935184" w:rsidP="00765296" w:rsidRDefault="00935184" w14:paraId="4C787027" w14:textId="2EF9CD93">
            <w:pPr>
              <w:pStyle w:val="Tabletext"/>
              <w:rPr>
                <w:sz w:val="18"/>
                <w:szCs w:val="20"/>
              </w:rPr>
            </w:pPr>
            <w:r w:rsidRPr="00935184">
              <w:rPr>
                <w:sz w:val="18"/>
                <w:szCs w:val="20"/>
              </w:rPr>
              <w:t>Failed Order Validation (wrong part number, price, UOM, etc.)</w:t>
            </w:r>
          </w:p>
        </w:tc>
        <w:tc>
          <w:tcPr>
            <w:tcW w:w="3390" w:type="dxa"/>
          </w:tcPr>
          <w:p w:rsidRPr="00765296" w:rsidR="00935184" w:rsidP="00935184" w:rsidRDefault="00935184" w14:paraId="44DEE420" w14:textId="77777777">
            <w:pPr>
              <w:pStyle w:val="Tablebullet"/>
              <w:numPr>
                <w:ilvl w:val="0"/>
                <w:numId w:val="0"/>
              </w:numPr>
              <w:ind w:left="170" w:hanging="170"/>
              <w:rPr>
                <w:sz w:val="18"/>
                <w:szCs w:val="20"/>
              </w:rPr>
            </w:pPr>
          </w:p>
        </w:tc>
        <w:tc>
          <w:tcPr>
            <w:tcW w:w="3390" w:type="dxa"/>
          </w:tcPr>
          <w:p w:rsidRPr="00765296" w:rsidR="00935184" w:rsidP="00765296" w:rsidRDefault="00935184" w14:paraId="0E5DE7C9" w14:textId="5CC9CD89">
            <w:pPr>
              <w:pStyle w:val="Tablebullet"/>
              <w:rPr>
                <w:sz w:val="18"/>
                <w:szCs w:val="20"/>
              </w:rPr>
            </w:pPr>
            <w:r w:rsidRPr="00765296">
              <w:rPr>
                <w:sz w:val="18"/>
                <w:szCs w:val="20"/>
              </w:rPr>
              <w:t>Who gets notified?</w:t>
            </w:r>
          </w:p>
          <w:p w:rsidRPr="00765296" w:rsidR="00935184" w:rsidP="00765296" w:rsidRDefault="00935184" w14:paraId="4391BB9F" w14:textId="77777777">
            <w:pPr>
              <w:pStyle w:val="Tablebullet"/>
              <w:rPr>
                <w:sz w:val="18"/>
                <w:szCs w:val="20"/>
              </w:rPr>
            </w:pPr>
            <w:r w:rsidRPr="00765296">
              <w:rPr>
                <w:sz w:val="18"/>
                <w:szCs w:val="20"/>
              </w:rPr>
              <w:t>How is this corrected?</w:t>
            </w:r>
          </w:p>
          <w:p w:rsidRPr="00765296" w:rsidR="00935184" w:rsidP="00765296" w:rsidRDefault="00935184" w14:paraId="48D7A60B" w14:textId="77777777">
            <w:pPr>
              <w:pStyle w:val="Tablebullet"/>
              <w:rPr>
                <w:sz w:val="18"/>
                <w:szCs w:val="20"/>
              </w:rPr>
            </w:pPr>
            <w:r w:rsidRPr="00765296">
              <w:rPr>
                <w:sz w:val="18"/>
                <w:szCs w:val="20"/>
              </w:rPr>
              <w:t>Does the supplier system automatically make substitutions?</w:t>
            </w:r>
          </w:p>
          <w:p w:rsidRPr="00765296" w:rsidR="00935184" w:rsidP="00765296" w:rsidRDefault="00935184" w14:paraId="1D08CC5A" w14:textId="1409C153">
            <w:pPr>
              <w:pStyle w:val="Tablebullet"/>
              <w:rPr>
                <w:sz w:val="18"/>
                <w:szCs w:val="20"/>
              </w:rPr>
            </w:pPr>
            <w:r w:rsidRPr="00765296">
              <w:rPr>
                <w:sz w:val="18"/>
                <w:szCs w:val="20"/>
              </w:rPr>
              <w:t>What is the turn-around time to address failed orders?</w:t>
            </w:r>
          </w:p>
        </w:tc>
      </w:tr>
      <w:tr w:rsidR="00935184" w:rsidTr="00935184" w14:paraId="6A241AF6" w14:textId="77777777">
        <w:trPr>
          <w:trHeight w:val="334"/>
        </w:trPr>
        <w:tc>
          <w:tcPr>
            <w:tcW w:w="1620" w:type="dxa"/>
          </w:tcPr>
          <w:p w:rsidRPr="00935184" w:rsidR="00935184" w:rsidP="003E50A0" w:rsidRDefault="00935184" w14:paraId="2832A5A7" w14:textId="49927B12">
            <w:pPr>
              <w:pStyle w:val="Tabletext"/>
              <w:rPr>
                <w:sz w:val="18"/>
                <w:szCs w:val="20"/>
              </w:rPr>
            </w:pPr>
            <w:r w:rsidRPr="00935184">
              <w:rPr>
                <w:sz w:val="18"/>
                <w:szCs w:val="20"/>
              </w:rPr>
              <w:t>General</w:t>
            </w:r>
          </w:p>
        </w:tc>
        <w:tc>
          <w:tcPr>
            <w:tcW w:w="3390" w:type="dxa"/>
          </w:tcPr>
          <w:p w:rsidRPr="00765296" w:rsidR="00935184" w:rsidP="00935184" w:rsidRDefault="00935184" w14:paraId="0F8463EC" w14:textId="77777777">
            <w:pPr>
              <w:pStyle w:val="Tablebullet"/>
              <w:numPr>
                <w:ilvl w:val="0"/>
                <w:numId w:val="0"/>
              </w:numPr>
              <w:ind w:left="170" w:hanging="170"/>
              <w:rPr>
                <w:sz w:val="18"/>
                <w:szCs w:val="20"/>
              </w:rPr>
            </w:pPr>
          </w:p>
        </w:tc>
        <w:tc>
          <w:tcPr>
            <w:tcW w:w="3390" w:type="dxa"/>
          </w:tcPr>
          <w:p w:rsidRPr="00765296" w:rsidR="00935184" w:rsidP="00765296" w:rsidRDefault="00935184" w14:paraId="225320F5" w14:textId="09F023A2">
            <w:pPr>
              <w:pStyle w:val="Tablebullet"/>
              <w:rPr>
                <w:sz w:val="18"/>
                <w:szCs w:val="20"/>
              </w:rPr>
            </w:pPr>
          </w:p>
        </w:tc>
      </w:tr>
    </w:tbl>
    <w:p w:rsidR="006D65D3" w:rsidP="006D65D3" w:rsidRDefault="006D65D3" w14:paraId="26ED17CD" w14:textId="77777777">
      <w:pPr>
        <w:rPr>
          <w:lang w:val="fr-FR"/>
        </w:rPr>
      </w:pPr>
    </w:p>
    <w:p w:rsidR="006D65D3" w:rsidP="006D65D3" w:rsidRDefault="006D65D3" w14:paraId="70B6CFDD" w14:textId="77777777">
      <w:pPr>
        <w:rPr>
          <w:lang w:val="fr-FR"/>
        </w:rPr>
      </w:pPr>
    </w:p>
    <w:p w:rsidR="006D65D3" w:rsidP="006D65D3" w:rsidRDefault="006D65D3" w14:paraId="30513A90" w14:textId="77777777">
      <w:pPr>
        <w:rPr>
          <w:lang w:val="fr-FR"/>
        </w:rPr>
      </w:pPr>
    </w:p>
    <w:p w:rsidR="006D65D3" w:rsidP="006D65D3" w:rsidRDefault="006D65D3" w14:paraId="374061BB" w14:textId="77777777">
      <w:pPr>
        <w:rPr>
          <w:lang w:val="fr-FR"/>
        </w:rPr>
      </w:pPr>
    </w:p>
    <w:p w:rsidR="006D65D3" w:rsidP="00491918" w:rsidRDefault="006D65D3" w14:paraId="5A5E29EF" w14:textId="7248498A">
      <w:pPr>
        <w:pStyle w:val="Heading1"/>
        <w:pageBreakBefore/>
        <w:numPr>
          <w:ilvl w:val="0"/>
          <w:numId w:val="13"/>
        </w:numPr>
        <w:spacing w:before="480"/>
        <w:ind w:left="0" w:firstLine="0"/>
      </w:pPr>
      <w:bookmarkStart w:name="_Toc177659892" w:id="48"/>
      <w:r w:rsidRPr="00C733D1">
        <w:t>Testing</w:t>
      </w:r>
      <w:bookmarkEnd w:id="48"/>
    </w:p>
    <w:p w:rsidR="006D65D3" w:rsidP="006D65D3" w:rsidRDefault="006D65D3" w14:paraId="697B95CE" w14:textId="0E8CFE5E"/>
    <w:tbl>
      <w:tblPr>
        <w:tblStyle w:val="TableGrid"/>
        <w:tblpPr w:leftFromText="180" w:rightFromText="180" w:vertAnchor="text" w:horzAnchor="margin" w:tblpY="237"/>
        <w:tblW w:w="9970" w:type="dxa"/>
        <w:tblBorders>
          <w:top w:val="none" w:color="auto" w:sz="0" w:space="0"/>
          <w:left w:val="none" w:color="auto" w:sz="0" w:space="0"/>
          <w:bottom w:val="none" w:color="auto" w:sz="0" w:space="0"/>
          <w:right w:val="none" w:color="auto" w:sz="0" w:space="0"/>
        </w:tblBorders>
        <w:tblLook w:val="04A0" w:firstRow="1" w:lastRow="0" w:firstColumn="1" w:lastColumn="0" w:noHBand="0" w:noVBand="1"/>
      </w:tblPr>
      <w:tblGrid>
        <w:gridCol w:w="1994"/>
        <w:gridCol w:w="1156"/>
        <w:gridCol w:w="1710"/>
        <w:gridCol w:w="2520"/>
        <w:gridCol w:w="2590"/>
      </w:tblGrid>
      <w:tr w:rsidRPr="00935184" w:rsidR="00935184" w:rsidTr="00C733D1" w14:paraId="22F93AFB" w14:textId="77EA56CE">
        <w:trPr>
          <w:trHeight w:val="320"/>
        </w:trPr>
        <w:tc>
          <w:tcPr>
            <w:tcW w:w="1994" w:type="dxa"/>
          </w:tcPr>
          <w:p w:rsidR="00935184" w:rsidP="00F80AE7" w:rsidRDefault="00935184" w14:paraId="17B4DA80" w14:textId="77777777">
            <w:pPr>
              <w:pStyle w:val="Tableheading"/>
            </w:pPr>
            <w:r>
              <w:t>Description</w:t>
            </w:r>
          </w:p>
          <w:p w:rsidRPr="00935184" w:rsidR="00935184" w:rsidP="00935184" w:rsidRDefault="00935184" w14:paraId="508D71BF" w14:textId="77777777">
            <w:pPr>
              <w:pStyle w:val="Tablesubheading"/>
            </w:pPr>
          </w:p>
          <w:p w:rsidRPr="00AC3FC6" w:rsidR="00935184" w:rsidP="00F80AE7" w:rsidRDefault="00935184" w14:paraId="102F1913" w14:textId="77777777">
            <w:pPr>
              <w:pStyle w:val="Tablesubheading"/>
            </w:pPr>
            <w:r>
              <w:t>Specifics</w:t>
            </w:r>
          </w:p>
        </w:tc>
        <w:tc>
          <w:tcPr>
            <w:tcW w:w="1156" w:type="dxa"/>
          </w:tcPr>
          <w:p w:rsidR="00935184" w:rsidP="00F80AE7" w:rsidRDefault="00935184" w14:paraId="6DAB3CDC" w14:textId="77777777">
            <w:pPr>
              <w:pStyle w:val="Tableheading"/>
            </w:pPr>
            <w:r>
              <w:t>In Scope</w:t>
            </w:r>
          </w:p>
          <w:p w:rsidRPr="00935184" w:rsidR="00935184" w:rsidP="00935184" w:rsidRDefault="00935184" w14:paraId="1690FE0D" w14:textId="18BAA033">
            <w:pPr>
              <w:pStyle w:val="Tablesubheading"/>
            </w:pPr>
            <w:r>
              <w:t>(Y/N)</w:t>
            </w:r>
          </w:p>
        </w:tc>
        <w:tc>
          <w:tcPr>
            <w:tcW w:w="1710" w:type="dxa"/>
          </w:tcPr>
          <w:p w:rsidR="00935184" w:rsidP="00F80AE7" w:rsidRDefault="00935184" w14:paraId="02EB8370" w14:textId="77777777">
            <w:pPr>
              <w:pStyle w:val="Tableheading"/>
            </w:pPr>
            <w:r>
              <w:t>Phase</w:t>
            </w:r>
          </w:p>
          <w:p w:rsidRPr="00935184" w:rsidR="00935184" w:rsidP="00935184" w:rsidRDefault="00935184" w14:paraId="35C6CBD4" w14:textId="1127B083">
            <w:pPr>
              <w:pStyle w:val="Tablesubheading"/>
            </w:pPr>
            <w:r>
              <w:t>(Pilot/Post)</w:t>
            </w:r>
          </w:p>
        </w:tc>
        <w:tc>
          <w:tcPr>
            <w:tcW w:w="2520" w:type="dxa"/>
          </w:tcPr>
          <w:p w:rsidR="00935184" w:rsidP="00F80AE7" w:rsidRDefault="004B3303" w14:paraId="5EEE9D58" w14:textId="586DFA66">
            <w:pPr>
              <w:pStyle w:val="Tableheading"/>
            </w:pPr>
            <w:r>
              <w:t>Givaudan</w:t>
            </w:r>
            <w:r w:rsidR="00935184">
              <w:t xml:space="preserve"> Comments</w:t>
            </w:r>
          </w:p>
        </w:tc>
        <w:tc>
          <w:tcPr>
            <w:tcW w:w="2590" w:type="dxa"/>
          </w:tcPr>
          <w:p w:rsidR="00935184" w:rsidP="00F80AE7" w:rsidRDefault="00935184" w14:paraId="74110954" w14:textId="378B28C1">
            <w:pPr>
              <w:pStyle w:val="Tableheading"/>
            </w:pPr>
            <w:r>
              <w:t>Supplier Comments</w:t>
            </w:r>
          </w:p>
        </w:tc>
      </w:tr>
      <w:tr w:rsidRPr="00935184" w:rsidR="00F567C0" w:rsidTr="00C733D1" w14:paraId="7DACF315" w14:textId="7D0D1756">
        <w:trPr>
          <w:trHeight w:val="391"/>
        </w:trPr>
        <w:tc>
          <w:tcPr>
            <w:tcW w:w="1994" w:type="dxa"/>
            <w:vAlign w:val="center"/>
          </w:tcPr>
          <w:p w:rsidRPr="00935184" w:rsidR="00F567C0" w:rsidP="00F567C0" w:rsidRDefault="00F567C0" w14:paraId="4E587671" w14:textId="0CD8C46A">
            <w:pPr>
              <w:pStyle w:val="Tabletext"/>
              <w:rPr>
                <w:sz w:val="18"/>
                <w:szCs w:val="20"/>
              </w:rPr>
            </w:pPr>
            <w:r>
              <w:rPr>
                <w:sz w:val="18"/>
                <w:szCs w:val="20"/>
              </w:rPr>
              <w:t>Test Central plan</w:t>
            </w:r>
          </w:p>
        </w:tc>
        <w:tc>
          <w:tcPr>
            <w:tcW w:w="1156" w:type="dxa"/>
            <w:vAlign w:val="center"/>
          </w:tcPr>
          <w:p w:rsidRPr="00F567C0" w:rsidR="00F567C0" w:rsidP="00F567C0" w:rsidRDefault="00F567C0" w14:paraId="6DBB537D" w14:textId="2A772B42">
            <w:pPr>
              <w:pStyle w:val="Tabletext"/>
              <w:jc w:val="center"/>
              <w:rPr>
                <w:sz w:val="18"/>
                <w:szCs w:val="18"/>
              </w:rPr>
            </w:pPr>
            <w:r w:rsidRPr="00F567C0">
              <w:rPr>
                <w:sz w:val="18"/>
                <w:szCs w:val="18"/>
              </w:rPr>
              <w:t>Y/N</w:t>
            </w:r>
          </w:p>
        </w:tc>
        <w:tc>
          <w:tcPr>
            <w:tcW w:w="1710" w:type="dxa"/>
            <w:vAlign w:val="center"/>
          </w:tcPr>
          <w:p w:rsidRPr="00F567C0" w:rsidR="00F567C0" w:rsidP="00F567C0" w:rsidRDefault="00F567C0" w14:paraId="422A9A47" w14:textId="38C35087">
            <w:pPr>
              <w:pStyle w:val="Tabletext"/>
              <w:jc w:val="center"/>
              <w:rPr>
                <w:sz w:val="18"/>
                <w:szCs w:val="18"/>
              </w:rPr>
            </w:pPr>
            <w:r w:rsidRPr="00F567C0">
              <w:rPr>
                <w:sz w:val="18"/>
                <w:szCs w:val="18"/>
              </w:rPr>
              <w:t>Post</w:t>
            </w:r>
          </w:p>
        </w:tc>
        <w:tc>
          <w:tcPr>
            <w:tcW w:w="2520" w:type="dxa"/>
          </w:tcPr>
          <w:p w:rsidRPr="00F567C0" w:rsidR="00F567C0" w:rsidP="00F567C0" w:rsidRDefault="00F567C0" w14:paraId="4EF092D2" w14:textId="2DB4010F">
            <w:pPr>
              <w:pStyle w:val="BodyCopy"/>
              <w:rPr>
                <w:rFonts w:asciiTheme="minorHAnsi" w:hAnsiTheme="minorHAnsi"/>
                <w:sz w:val="18"/>
                <w:szCs w:val="18"/>
              </w:rPr>
            </w:pPr>
            <w:r w:rsidRPr="00F567C0">
              <w:rPr>
                <w:rFonts w:asciiTheme="minorHAnsi" w:hAnsiTheme="minorHAnsi"/>
                <w:sz w:val="18"/>
                <w:szCs w:val="18"/>
              </w:rPr>
              <w:t>The assigned Supplier Integration Specialist will work one-on-one with suppliers through connectivity and testing.</w:t>
            </w:r>
          </w:p>
        </w:tc>
        <w:tc>
          <w:tcPr>
            <w:tcW w:w="2590" w:type="dxa"/>
          </w:tcPr>
          <w:p w:rsidRPr="00F567C0" w:rsidR="00F567C0" w:rsidP="00F567C0" w:rsidRDefault="00F567C0" w14:paraId="7A4531B4" w14:textId="787C2DA9">
            <w:pPr>
              <w:pStyle w:val="Tabletext"/>
              <w:rPr>
                <w:sz w:val="18"/>
                <w:szCs w:val="18"/>
              </w:rPr>
            </w:pPr>
          </w:p>
        </w:tc>
      </w:tr>
      <w:tr w:rsidRPr="00935184" w:rsidR="00F567C0" w:rsidTr="00C733D1" w14:paraId="2A2299EC" w14:textId="5FE28B1E">
        <w:trPr>
          <w:trHeight w:val="391"/>
        </w:trPr>
        <w:tc>
          <w:tcPr>
            <w:tcW w:w="1994" w:type="dxa"/>
            <w:vAlign w:val="center"/>
          </w:tcPr>
          <w:p w:rsidRPr="00935184" w:rsidR="00F567C0" w:rsidP="00F567C0" w:rsidRDefault="00F567C0" w14:paraId="6EF666C2" w14:textId="13E74A1F">
            <w:pPr>
              <w:pStyle w:val="Tabletext"/>
              <w:rPr>
                <w:sz w:val="18"/>
                <w:szCs w:val="20"/>
              </w:rPr>
            </w:pPr>
            <w:r>
              <w:rPr>
                <w:sz w:val="18"/>
                <w:szCs w:val="20"/>
              </w:rPr>
              <w:t>Test Plan</w:t>
            </w:r>
          </w:p>
        </w:tc>
        <w:tc>
          <w:tcPr>
            <w:tcW w:w="1156" w:type="dxa"/>
            <w:vAlign w:val="center"/>
          </w:tcPr>
          <w:p w:rsidRPr="00F567C0" w:rsidR="00F567C0" w:rsidP="00F567C0" w:rsidRDefault="00F567C0" w14:paraId="2658AA12" w14:textId="5291E3E7">
            <w:pPr>
              <w:pStyle w:val="Tabletext"/>
              <w:jc w:val="center"/>
              <w:rPr>
                <w:sz w:val="18"/>
                <w:szCs w:val="18"/>
              </w:rPr>
            </w:pPr>
            <w:r w:rsidRPr="00F567C0">
              <w:rPr>
                <w:sz w:val="18"/>
                <w:szCs w:val="18"/>
              </w:rPr>
              <w:t>Y/N</w:t>
            </w:r>
          </w:p>
        </w:tc>
        <w:tc>
          <w:tcPr>
            <w:tcW w:w="1710" w:type="dxa"/>
            <w:vAlign w:val="center"/>
          </w:tcPr>
          <w:p w:rsidRPr="00F567C0" w:rsidR="00F567C0" w:rsidP="00F567C0" w:rsidRDefault="00F567C0" w14:paraId="5E0992A6" w14:textId="41E0F26E">
            <w:pPr>
              <w:pStyle w:val="Tabletext"/>
              <w:jc w:val="center"/>
              <w:rPr>
                <w:sz w:val="18"/>
                <w:szCs w:val="18"/>
              </w:rPr>
            </w:pPr>
            <w:r w:rsidRPr="00F567C0">
              <w:rPr>
                <w:sz w:val="18"/>
                <w:szCs w:val="18"/>
              </w:rPr>
              <w:t>Pilot &amp; Post</w:t>
            </w:r>
          </w:p>
        </w:tc>
        <w:tc>
          <w:tcPr>
            <w:tcW w:w="2520" w:type="dxa"/>
          </w:tcPr>
          <w:p w:rsidRPr="00F567C0" w:rsidR="00F567C0" w:rsidP="00F567C0" w:rsidRDefault="00F567C0" w14:paraId="3B136F9E" w14:textId="3988A9EC">
            <w:pPr>
              <w:pStyle w:val="Tabletext"/>
              <w:rPr>
                <w:sz w:val="18"/>
                <w:szCs w:val="18"/>
              </w:rPr>
            </w:pPr>
            <w:r w:rsidRPr="00F567C0">
              <w:rPr>
                <w:sz w:val="18"/>
                <w:szCs w:val="18"/>
              </w:rPr>
              <w:t>Provided as part of the integration kit.</w:t>
            </w:r>
          </w:p>
        </w:tc>
        <w:tc>
          <w:tcPr>
            <w:tcW w:w="2590" w:type="dxa"/>
          </w:tcPr>
          <w:p w:rsidRPr="00F567C0" w:rsidR="00F567C0" w:rsidP="00F567C0" w:rsidRDefault="00F567C0" w14:paraId="10FFDD23" w14:textId="558DC6E0">
            <w:pPr>
              <w:pStyle w:val="Tabletext"/>
              <w:rPr>
                <w:sz w:val="18"/>
                <w:szCs w:val="18"/>
              </w:rPr>
            </w:pPr>
          </w:p>
        </w:tc>
      </w:tr>
    </w:tbl>
    <w:p w:rsidR="006D65D3" w:rsidP="006D65D3" w:rsidRDefault="006D65D3" w14:paraId="452EF3D3" w14:textId="77777777"/>
    <w:p w:rsidR="006D65D3" w:rsidP="006D65D3" w:rsidRDefault="006D65D3" w14:paraId="354CC663" w14:textId="77777777"/>
    <w:p w:rsidR="006D65D3" w:rsidP="006D65D3" w:rsidRDefault="006D65D3" w14:paraId="5D638A8C" w14:textId="77777777"/>
    <w:p w:rsidR="006D65D3" w:rsidP="006D65D3" w:rsidRDefault="006D65D3" w14:paraId="4EC6FABE" w14:textId="77777777"/>
    <w:p w:rsidR="006D65D3" w:rsidP="006D65D3" w:rsidRDefault="006D65D3" w14:paraId="428E3BB7" w14:textId="77777777"/>
    <w:p w:rsidR="00F567C0" w:rsidP="006D65D3" w:rsidRDefault="00F567C0" w14:paraId="762832B3" w14:textId="77777777"/>
    <w:p w:rsidR="00F567C0" w:rsidP="006D65D3" w:rsidRDefault="00F567C0" w14:paraId="72FF3EA2" w14:textId="77777777"/>
    <w:p w:rsidR="00F567C0" w:rsidP="006D65D3" w:rsidRDefault="00F567C0" w14:paraId="0EFE86A1" w14:textId="77777777"/>
    <w:p w:rsidR="00F567C0" w:rsidP="006D65D3" w:rsidRDefault="00F567C0" w14:paraId="04049212" w14:textId="77777777"/>
    <w:p w:rsidR="00F567C0" w:rsidP="006D65D3" w:rsidRDefault="00F567C0" w14:paraId="23F670F2" w14:textId="77777777"/>
    <w:p w:rsidRPr="00447176" w:rsidR="00F567C0" w:rsidP="006D65D3" w:rsidRDefault="00F567C0" w14:paraId="367F3ED7" w14:textId="77777777"/>
    <w:p w:rsidRPr="00C733D1" w:rsidR="006D65D3" w:rsidP="00F420AB" w:rsidRDefault="006D65D3" w14:paraId="4908B40F" w14:textId="77777777">
      <w:pPr>
        <w:pStyle w:val="Heading1"/>
        <w:numPr>
          <w:ilvl w:val="0"/>
          <w:numId w:val="13"/>
        </w:numPr>
        <w:ind w:left="0" w:firstLine="0"/>
      </w:pPr>
      <w:bookmarkStart w:name="_Toc100844172" w:id="49"/>
      <w:bookmarkStart w:name="_Toc177659893" w:id="50"/>
      <w:r w:rsidRPr="00C733D1">
        <w:t>Project Tracking</w:t>
      </w:r>
      <w:bookmarkEnd w:id="49"/>
      <w:bookmarkEnd w:id="50"/>
    </w:p>
    <w:p w:rsidR="006D65D3" w:rsidP="000C57DE" w:rsidRDefault="006D65D3" w14:paraId="26C7BB8E" w14:textId="5D56C4AC">
      <w:pPr>
        <w:pStyle w:val="Heading2"/>
        <w:numPr>
          <w:ilvl w:val="1"/>
          <w:numId w:val="13"/>
        </w:numPr>
      </w:pPr>
      <w:bookmarkStart w:name="_Toc177659894" w:id="51"/>
      <w:r>
        <w:t>Project Teams</w:t>
      </w:r>
      <w:bookmarkEnd w:id="51"/>
    </w:p>
    <w:tbl>
      <w:tblPr>
        <w:tblStyle w:val="TableGrid"/>
        <w:tblpPr w:leftFromText="180" w:rightFromText="180" w:vertAnchor="text" w:horzAnchor="margin" w:tblpY="237"/>
        <w:tblW w:w="9771" w:type="dxa"/>
        <w:tblBorders>
          <w:top w:val="none" w:color="auto" w:sz="0" w:space="0"/>
          <w:left w:val="none" w:color="auto" w:sz="0" w:space="0"/>
          <w:bottom w:val="none" w:color="auto" w:sz="0" w:space="0"/>
          <w:right w:val="none" w:color="auto" w:sz="0" w:space="0"/>
        </w:tblBorders>
        <w:tblLook w:val="04A0" w:firstRow="1" w:lastRow="0" w:firstColumn="1" w:lastColumn="0" w:noHBand="0" w:noVBand="1"/>
      </w:tblPr>
      <w:tblGrid>
        <w:gridCol w:w="4860"/>
        <w:gridCol w:w="4911"/>
      </w:tblGrid>
      <w:tr w:rsidR="0025715D" w:rsidTr="00960DD3" w14:paraId="57F55F54" w14:textId="77777777">
        <w:trPr>
          <w:trHeight w:val="273"/>
        </w:trPr>
        <w:tc>
          <w:tcPr>
            <w:tcW w:w="4860" w:type="dxa"/>
          </w:tcPr>
          <w:p w:rsidRPr="007E7F24" w:rsidR="0025715D" w:rsidP="00F80AE7" w:rsidRDefault="0025715D" w14:paraId="5BCDAD69" w14:textId="584845A7">
            <w:pPr>
              <w:pStyle w:val="Tableheading"/>
            </w:pPr>
            <w:r>
              <w:t xml:space="preserve">Roles </w:t>
            </w:r>
            <w:r w:rsidR="00960DD3">
              <w:t>&amp; Responsibilities</w:t>
            </w:r>
          </w:p>
          <w:p w:rsidRPr="00AC3FC6" w:rsidR="0025715D" w:rsidP="00F80AE7" w:rsidRDefault="0025715D" w14:paraId="7C8276B3" w14:textId="590D6786">
            <w:pPr>
              <w:pStyle w:val="Tablesubheading"/>
            </w:pPr>
          </w:p>
        </w:tc>
        <w:tc>
          <w:tcPr>
            <w:tcW w:w="4911" w:type="dxa"/>
          </w:tcPr>
          <w:p w:rsidR="0025715D" w:rsidP="00F80AE7" w:rsidRDefault="0025715D" w14:paraId="34109DE6" w14:textId="05FA7E61">
            <w:pPr>
              <w:pStyle w:val="Tableheading"/>
            </w:pPr>
            <w:r w:rsidRPr="0025715D">
              <w:t>Contact Name &amp; E-mail</w:t>
            </w:r>
          </w:p>
        </w:tc>
      </w:tr>
      <w:tr w:rsidR="0025715D" w:rsidTr="00960DD3" w14:paraId="304D8181" w14:textId="77777777">
        <w:trPr>
          <w:trHeight w:val="333"/>
        </w:trPr>
        <w:tc>
          <w:tcPr>
            <w:tcW w:w="9771" w:type="dxa"/>
            <w:gridSpan w:val="2"/>
            <w:vAlign w:val="center"/>
          </w:tcPr>
          <w:p w:rsidRPr="00960DD3" w:rsidR="0025715D" w:rsidP="0025715D" w:rsidRDefault="004B3303" w14:paraId="53A2C622" w14:textId="475BE6FE">
            <w:pPr>
              <w:pStyle w:val="Tablebullet"/>
              <w:numPr>
                <w:ilvl w:val="0"/>
                <w:numId w:val="0"/>
              </w:numPr>
              <w:ind w:left="170" w:hanging="170"/>
              <w:jc w:val="center"/>
              <w:rPr>
                <w:b/>
                <w:bCs/>
                <w:sz w:val="18"/>
                <w:szCs w:val="20"/>
              </w:rPr>
            </w:pPr>
            <w:r>
              <w:rPr>
                <w:b/>
                <w:bCs/>
              </w:rPr>
              <w:t>Givaudan</w:t>
            </w:r>
          </w:p>
        </w:tc>
      </w:tr>
      <w:tr w:rsidR="0025715D" w:rsidTr="00960DD3" w14:paraId="0791A90A" w14:textId="77777777">
        <w:trPr>
          <w:trHeight w:val="333"/>
        </w:trPr>
        <w:tc>
          <w:tcPr>
            <w:tcW w:w="4860" w:type="dxa"/>
            <w:vAlign w:val="center"/>
          </w:tcPr>
          <w:p w:rsidRPr="0025715D" w:rsidR="0025715D" w:rsidP="0025715D" w:rsidRDefault="0025715D" w14:paraId="647E4D25" w14:textId="77777777">
            <w:pPr>
              <w:pStyle w:val="TableBullet0"/>
              <w:jc w:val="center"/>
              <w:rPr>
                <w:rFonts w:asciiTheme="minorHAnsi" w:hAnsiTheme="minorHAnsi"/>
                <w:b/>
                <w:bCs/>
                <w:sz w:val="18"/>
                <w:szCs w:val="18"/>
                <w:u w:val="single"/>
              </w:rPr>
            </w:pPr>
            <w:r w:rsidRPr="0025715D">
              <w:rPr>
                <w:rFonts w:asciiTheme="minorHAnsi" w:hAnsiTheme="minorHAnsi"/>
                <w:b/>
                <w:bCs/>
                <w:sz w:val="18"/>
                <w:szCs w:val="18"/>
                <w:u w:val="single"/>
              </w:rPr>
              <w:t>Project Lead (Operational Lead)</w:t>
            </w:r>
          </w:p>
          <w:p w:rsidRPr="0025715D" w:rsidR="0025715D" w:rsidP="0025715D" w:rsidRDefault="0025715D" w14:paraId="5C627369" w14:textId="77777777">
            <w:pPr>
              <w:pStyle w:val="TableBullet0"/>
              <w:rPr>
                <w:rFonts w:asciiTheme="minorHAnsi" w:hAnsiTheme="minorHAnsi"/>
                <w:b/>
                <w:bCs/>
                <w:sz w:val="18"/>
                <w:szCs w:val="18"/>
              </w:rPr>
            </w:pPr>
          </w:p>
          <w:p w:rsidRPr="0025715D" w:rsidR="0025715D" w:rsidP="00F420AB" w:rsidRDefault="0025715D" w14:paraId="47F25D5C" w14:textId="77777777">
            <w:pPr>
              <w:pStyle w:val="TableBullet0"/>
              <w:numPr>
                <w:ilvl w:val="0"/>
                <w:numId w:val="15"/>
              </w:numPr>
              <w:spacing w:before="0"/>
              <w:rPr>
                <w:rFonts w:asciiTheme="minorHAnsi" w:hAnsiTheme="minorHAnsi"/>
                <w:sz w:val="18"/>
                <w:szCs w:val="18"/>
                <w:lang w:val="es-ES"/>
              </w:rPr>
            </w:pPr>
            <w:r w:rsidRPr="0025715D">
              <w:rPr>
                <w:rFonts w:asciiTheme="minorHAnsi" w:hAnsiTheme="minorHAnsi"/>
                <w:sz w:val="18"/>
                <w:szCs w:val="18"/>
              </w:rPr>
              <w:t>Main contact for project coordination</w:t>
            </w:r>
          </w:p>
          <w:p w:rsidRPr="0025715D" w:rsidR="0025715D" w:rsidP="00F420AB" w:rsidRDefault="0025715D" w14:paraId="37F46093" w14:textId="77777777">
            <w:pPr>
              <w:pStyle w:val="TableBullet0"/>
              <w:numPr>
                <w:ilvl w:val="0"/>
                <w:numId w:val="15"/>
              </w:numPr>
              <w:spacing w:before="0"/>
              <w:rPr>
                <w:rFonts w:asciiTheme="minorHAnsi" w:hAnsiTheme="minorHAnsi"/>
                <w:sz w:val="18"/>
                <w:szCs w:val="18"/>
                <w:lang w:val="es-ES"/>
              </w:rPr>
            </w:pPr>
            <w:r w:rsidRPr="0025715D">
              <w:rPr>
                <w:rFonts w:asciiTheme="minorHAnsi" w:hAnsiTheme="minorHAnsi"/>
                <w:sz w:val="18"/>
                <w:szCs w:val="18"/>
              </w:rPr>
              <w:t>Provide commitment to project timeline</w:t>
            </w:r>
          </w:p>
          <w:p w:rsidRPr="0025715D" w:rsidR="0025715D" w:rsidP="00F420AB" w:rsidRDefault="0025715D" w14:paraId="3529AC30" w14:textId="05CE9BE0">
            <w:pPr>
              <w:pStyle w:val="TableBullet0"/>
              <w:numPr>
                <w:ilvl w:val="0"/>
                <w:numId w:val="15"/>
              </w:numPr>
              <w:spacing w:before="0"/>
              <w:rPr>
                <w:rFonts w:asciiTheme="minorHAnsi" w:hAnsiTheme="minorHAnsi"/>
                <w:sz w:val="18"/>
                <w:szCs w:val="18"/>
                <w:lang w:val="es-ES"/>
              </w:rPr>
            </w:pPr>
            <w:r w:rsidRPr="0025715D">
              <w:rPr>
                <w:rFonts w:asciiTheme="minorHAnsi" w:hAnsiTheme="minorHAnsi"/>
                <w:sz w:val="18"/>
                <w:szCs w:val="18"/>
              </w:rPr>
              <w:t xml:space="preserve">Understand </w:t>
            </w:r>
            <w:r w:rsidR="004B3303">
              <w:rPr>
                <w:rFonts w:asciiTheme="minorHAnsi" w:hAnsiTheme="minorHAnsi"/>
                <w:sz w:val="18"/>
                <w:szCs w:val="18"/>
              </w:rPr>
              <w:t>Givaudan</w:t>
            </w:r>
            <w:r w:rsidRPr="0025715D">
              <w:rPr>
                <w:rFonts w:asciiTheme="minorHAnsi" w:hAnsiTheme="minorHAnsi"/>
                <w:sz w:val="18"/>
                <w:szCs w:val="18"/>
              </w:rPr>
              <w:t>'s transaction validation rules</w:t>
            </w:r>
          </w:p>
          <w:p w:rsidRPr="0025715D" w:rsidR="0025715D" w:rsidP="00F420AB" w:rsidRDefault="0025715D" w14:paraId="286E09D5" w14:textId="2BD51D5D">
            <w:pPr>
              <w:pStyle w:val="TableBullet0"/>
              <w:numPr>
                <w:ilvl w:val="0"/>
                <w:numId w:val="15"/>
              </w:numPr>
              <w:spacing w:before="0"/>
              <w:rPr>
                <w:rFonts w:asciiTheme="minorHAnsi" w:hAnsiTheme="minorHAnsi"/>
                <w:b/>
                <w:bCs/>
                <w:sz w:val="18"/>
                <w:szCs w:val="18"/>
              </w:rPr>
            </w:pPr>
            <w:r w:rsidRPr="0025715D">
              <w:rPr>
                <w:rFonts w:asciiTheme="minorHAnsi" w:hAnsiTheme="minorHAnsi"/>
                <w:sz w:val="18"/>
                <w:szCs w:val="18"/>
              </w:rPr>
              <w:t>Participate in status meetings</w:t>
            </w:r>
          </w:p>
        </w:tc>
        <w:tc>
          <w:tcPr>
            <w:tcW w:w="4911" w:type="dxa"/>
          </w:tcPr>
          <w:p w:rsidRPr="00765296" w:rsidR="0025715D" w:rsidP="00F80AE7" w:rsidRDefault="0025715D" w14:paraId="207BED4C" w14:textId="77777777">
            <w:pPr>
              <w:pStyle w:val="Tablebullet"/>
              <w:numPr>
                <w:ilvl w:val="0"/>
                <w:numId w:val="0"/>
              </w:numPr>
              <w:ind w:left="170" w:hanging="170"/>
              <w:rPr>
                <w:sz w:val="18"/>
                <w:szCs w:val="20"/>
              </w:rPr>
            </w:pPr>
          </w:p>
        </w:tc>
      </w:tr>
      <w:tr w:rsidR="0025715D" w:rsidTr="00960DD3" w14:paraId="08C2E957" w14:textId="77777777">
        <w:trPr>
          <w:trHeight w:val="333"/>
        </w:trPr>
        <w:tc>
          <w:tcPr>
            <w:tcW w:w="4860" w:type="dxa"/>
            <w:vAlign w:val="center"/>
          </w:tcPr>
          <w:p w:rsidRPr="0025715D" w:rsidR="0025715D" w:rsidP="0025715D" w:rsidRDefault="004B3303" w14:paraId="17BAA303" w14:textId="1425961B">
            <w:pPr>
              <w:pStyle w:val="TableText0"/>
              <w:jc w:val="center"/>
              <w:rPr>
                <w:rFonts w:asciiTheme="minorHAnsi" w:hAnsiTheme="minorHAnsi"/>
                <w:b/>
                <w:bCs/>
                <w:szCs w:val="18"/>
                <w:u w:val="single"/>
              </w:rPr>
            </w:pPr>
            <w:r>
              <w:rPr>
                <w:rFonts w:asciiTheme="minorHAnsi" w:hAnsiTheme="minorHAnsi"/>
                <w:b/>
                <w:bCs/>
                <w:szCs w:val="18"/>
                <w:u w:val="single"/>
              </w:rPr>
              <w:t>Givaudan</w:t>
            </w:r>
            <w:r w:rsidRPr="0025715D" w:rsidR="0025715D">
              <w:rPr>
                <w:rFonts w:asciiTheme="minorHAnsi" w:hAnsiTheme="minorHAnsi"/>
                <w:b/>
                <w:bCs/>
                <w:szCs w:val="18"/>
                <w:u w:val="single"/>
              </w:rPr>
              <w:t xml:space="preserve"> Technical (Developer)</w:t>
            </w:r>
          </w:p>
          <w:p w:rsidRPr="0025715D" w:rsidR="0025715D" w:rsidP="0025715D" w:rsidRDefault="0025715D" w14:paraId="6E0C5AF1" w14:textId="77777777">
            <w:pPr>
              <w:pStyle w:val="TableText0"/>
              <w:jc w:val="both"/>
              <w:rPr>
                <w:rFonts w:asciiTheme="minorHAnsi" w:hAnsiTheme="minorHAnsi"/>
                <w:szCs w:val="18"/>
              </w:rPr>
            </w:pPr>
          </w:p>
          <w:p w:rsidRPr="0025715D" w:rsidR="0025715D" w:rsidP="00F420AB" w:rsidRDefault="0025715D" w14:paraId="6B09B9DF" w14:textId="77777777">
            <w:pPr>
              <w:pStyle w:val="ListParagraph"/>
              <w:numPr>
                <w:ilvl w:val="0"/>
                <w:numId w:val="16"/>
              </w:numPr>
              <w:tabs>
                <w:tab w:val="left" w:pos="284"/>
                <w:tab w:val="left" w:pos="567"/>
                <w:tab w:val="left" w:pos="851"/>
              </w:tabs>
              <w:spacing w:before="0" w:line="240" w:lineRule="auto"/>
              <w:rPr>
                <w:sz w:val="18"/>
                <w:szCs w:val="18"/>
              </w:rPr>
            </w:pPr>
            <w:r w:rsidRPr="0025715D">
              <w:rPr>
                <w:sz w:val="18"/>
                <w:szCs w:val="18"/>
              </w:rPr>
              <w:t>Provide technical details for integration to backend systems</w:t>
            </w:r>
          </w:p>
          <w:p w:rsidRPr="0025715D" w:rsidR="0025715D" w:rsidP="00F420AB" w:rsidRDefault="0025715D" w14:paraId="6F2C969F" w14:textId="77777777">
            <w:pPr>
              <w:pStyle w:val="ListParagraph"/>
              <w:numPr>
                <w:ilvl w:val="0"/>
                <w:numId w:val="16"/>
              </w:numPr>
              <w:tabs>
                <w:tab w:val="left" w:pos="284"/>
                <w:tab w:val="left" w:pos="567"/>
                <w:tab w:val="left" w:pos="851"/>
              </w:tabs>
              <w:spacing w:before="0" w:line="240" w:lineRule="auto"/>
              <w:rPr>
                <w:sz w:val="18"/>
                <w:szCs w:val="18"/>
              </w:rPr>
            </w:pPr>
            <w:r w:rsidRPr="0025715D">
              <w:rPr>
                <w:sz w:val="18"/>
                <w:szCs w:val="18"/>
              </w:rPr>
              <w:t>Perform data mapping</w:t>
            </w:r>
          </w:p>
          <w:p w:rsidRPr="0025715D" w:rsidR="0025715D" w:rsidP="00F420AB" w:rsidRDefault="0025715D" w14:paraId="1C9B4049" w14:textId="77777777">
            <w:pPr>
              <w:pStyle w:val="ListParagraph"/>
              <w:numPr>
                <w:ilvl w:val="0"/>
                <w:numId w:val="16"/>
              </w:numPr>
              <w:tabs>
                <w:tab w:val="left" w:pos="284"/>
                <w:tab w:val="left" w:pos="567"/>
                <w:tab w:val="left" w:pos="851"/>
              </w:tabs>
              <w:spacing w:before="0" w:line="240" w:lineRule="auto"/>
              <w:rPr>
                <w:sz w:val="18"/>
                <w:szCs w:val="18"/>
              </w:rPr>
            </w:pPr>
            <w:r w:rsidRPr="0025715D">
              <w:rPr>
                <w:sz w:val="18"/>
                <w:szCs w:val="18"/>
              </w:rPr>
              <w:t xml:space="preserve">Assist in troubleshooting document failures </w:t>
            </w:r>
          </w:p>
          <w:p w:rsidRPr="0025715D" w:rsidR="0025715D" w:rsidP="00F420AB" w:rsidRDefault="0025715D" w14:paraId="7A0EABF6" w14:textId="527EDD57">
            <w:pPr>
              <w:pStyle w:val="TableBullet0"/>
              <w:numPr>
                <w:ilvl w:val="0"/>
                <w:numId w:val="16"/>
              </w:numPr>
              <w:spacing w:before="0"/>
              <w:rPr>
                <w:rFonts w:asciiTheme="minorHAnsi" w:hAnsiTheme="minorHAnsi"/>
                <w:sz w:val="18"/>
                <w:szCs w:val="18"/>
              </w:rPr>
            </w:pPr>
            <w:r w:rsidRPr="0025715D">
              <w:rPr>
                <w:rFonts w:asciiTheme="minorHAnsi" w:hAnsiTheme="minorHAnsi"/>
                <w:sz w:val="18"/>
                <w:szCs w:val="18"/>
              </w:rPr>
              <w:t>Coordinate go live with functional resource</w:t>
            </w:r>
          </w:p>
        </w:tc>
        <w:tc>
          <w:tcPr>
            <w:tcW w:w="4911" w:type="dxa"/>
          </w:tcPr>
          <w:p w:rsidRPr="00765296" w:rsidR="0025715D" w:rsidP="0025715D" w:rsidRDefault="0025715D" w14:paraId="1FE7F993" w14:textId="77777777">
            <w:pPr>
              <w:pStyle w:val="Tablebullet"/>
              <w:numPr>
                <w:ilvl w:val="0"/>
                <w:numId w:val="0"/>
              </w:numPr>
              <w:ind w:left="170" w:hanging="170"/>
              <w:rPr>
                <w:sz w:val="18"/>
                <w:szCs w:val="20"/>
              </w:rPr>
            </w:pPr>
          </w:p>
        </w:tc>
      </w:tr>
      <w:tr w:rsidR="0025715D" w:rsidTr="00960DD3" w14:paraId="0AB07C97" w14:textId="77777777">
        <w:trPr>
          <w:trHeight w:val="333"/>
        </w:trPr>
        <w:tc>
          <w:tcPr>
            <w:tcW w:w="4860" w:type="dxa"/>
            <w:vAlign w:val="center"/>
          </w:tcPr>
          <w:p w:rsidRPr="0025715D" w:rsidR="0025715D" w:rsidP="0025715D" w:rsidRDefault="0025715D" w14:paraId="48AD847B" w14:textId="77777777">
            <w:pPr>
              <w:pStyle w:val="TableBullet0"/>
              <w:jc w:val="center"/>
              <w:rPr>
                <w:rFonts w:asciiTheme="minorHAnsi" w:hAnsiTheme="minorHAnsi"/>
                <w:b/>
                <w:bCs/>
                <w:sz w:val="18"/>
                <w:szCs w:val="18"/>
                <w:u w:val="single"/>
              </w:rPr>
            </w:pPr>
            <w:r w:rsidRPr="0025715D">
              <w:rPr>
                <w:rFonts w:asciiTheme="minorHAnsi" w:hAnsiTheme="minorHAnsi"/>
                <w:b/>
                <w:bCs/>
                <w:sz w:val="18"/>
                <w:szCs w:val="18"/>
                <w:u w:val="single"/>
              </w:rPr>
              <w:t>Testing Contact</w:t>
            </w:r>
          </w:p>
          <w:p w:rsidRPr="0025715D" w:rsidR="0025715D" w:rsidP="0025715D" w:rsidRDefault="0025715D" w14:paraId="43C04776" w14:textId="77777777">
            <w:pPr>
              <w:pStyle w:val="TableBullet0"/>
              <w:jc w:val="center"/>
              <w:rPr>
                <w:rFonts w:asciiTheme="minorHAnsi" w:hAnsiTheme="minorHAnsi"/>
                <w:b/>
                <w:bCs/>
                <w:sz w:val="18"/>
                <w:szCs w:val="18"/>
                <w:u w:val="single"/>
              </w:rPr>
            </w:pPr>
          </w:p>
          <w:p w:rsidRPr="0025715D" w:rsidR="0025715D" w:rsidP="00F420AB" w:rsidRDefault="0025715D" w14:paraId="42825F78" w14:textId="688E4244">
            <w:pPr>
              <w:pStyle w:val="ListParagraph"/>
              <w:numPr>
                <w:ilvl w:val="0"/>
                <w:numId w:val="20"/>
              </w:numPr>
              <w:tabs>
                <w:tab w:val="left" w:pos="284"/>
                <w:tab w:val="left" w:pos="567"/>
                <w:tab w:val="left" w:pos="851"/>
              </w:tabs>
              <w:spacing w:before="0" w:line="240" w:lineRule="auto"/>
              <w:rPr>
                <w:sz w:val="18"/>
                <w:szCs w:val="18"/>
              </w:rPr>
            </w:pPr>
            <w:r w:rsidRPr="0025715D">
              <w:rPr>
                <w:sz w:val="18"/>
                <w:szCs w:val="18"/>
              </w:rPr>
              <w:t xml:space="preserve">Define &amp; Validate catalogue content with </w:t>
            </w:r>
            <w:r w:rsidR="004B3303">
              <w:rPr>
                <w:sz w:val="18"/>
                <w:szCs w:val="18"/>
              </w:rPr>
              <w:t>Givaudan</w:t>
            </w:r>
          </w:p>
          <w:p w:rsidRPr="0025715D" w:rsidR="0025715D" w:rsidP="00F420AB" w:rsidRDefault="0025715D" w14:paraId="1E956420" w14:textId="77777777">
            <w:pPr>
              <w:pStyle w:val="ListParagraph"/>
              <w:numPr>
                <w:ilvl w:val="0"/>
                <w:numId w:val="20"/>
              </w:numPr>
              <w:tabs>
                <w:tab w:val="left" w:pos="284"/>
                <w:tab w:val="left" w:pos="567"/>
                <w:tab w:val="left" w:pos="851"/>
              </w:tabs>
              <w:spacing w:before="0" w:line="240" w:lineRule="auto"/>
              <w:rPr>
                <w:sz w:val="18"/>
                <w:szCs w:val="18"/>
              </w:rPr>
            </w:pPr>
            <w:r w:rsidRPr="0025715D">
              <w:rPr>
                <w:sz w:val="18"/>
                <w:szCs w:val="18"/>
              </w:rPr>
              <w:t>Analyze incoming Orders</w:t>
            </w:r>
          </w:p>
          <w:p w:rsidRPr="0025715D" w:rsidR="0025715D" w:rsidP="00F420AB" w:rsidRDefault="0025715D" w14:paraId="642ED7D2" w14:textId="0FC95F19">
            <w:pPr>
              <w:pStyle w:val="ListParagraph"/>
              <w:numPr>
                <w:ilvl w:val="0"/>
                <w:numId w:val="17"/>
              </w:numPr>
              <w:tabs>
                <w:tab w:val="left" w:pos="284"/>
                <w:tab w:val="left" w:pos="567"/>
                <w:tab w:val="left" w:pos="851"/>
              </w:tabs>
              <w:spacing w:before="0" w:line="240" w:lineRule="auto"/>
              <w:rPr>
                <w:sz w:val="18"/>
                <w:szCs w:val="18"/>
              </w:rPr>
            </w:pPr>
            <w:r w:rsidRPr="0025715D">
              <w:rPr>
                <w:sz w:val="18"/>
                <w:szCs w:val="18"/>
              </w:rPr>
              <w:t xml:space="preserve">Generate Test </w:t>
            </w:r>
            <w:r w:rsidR="0045589F">
              <w:rPr>
                <w:sz w:val="18"/>
                <w:szCs w:val="18"/>
              </w:rPr>
              <w:t>OC</w:t>
            </w:r>
            <w:r w:rsidRPr="0025715D">
              <w:rPr>
                <w:sz w:val="18"/>
                <w:szCs w:val="18"/>
              </w:rPr>
              <w:t xml:space="preserve"> </w:t>
            </w:r>
          </w:p>
          <w:p w:rsidRPr="0025715D" w:rsidR="0025715D" w:rsidP="00F420AB" w:rsidRDefault="0025715D" w14:paraId="741A75F7" w14:textId="77777777">
            <w:pPr>
              <w:pStyle w:val="ListParagraph"/>
              <w:numPr>
                <w:ilvl w:val="0"/>
                <w:numId w:val="17"/>
              </w:numPr>
              <w:tabs>
                <w:tab w:val="left" w:pos="284"/>
                <w:tab w:val="left" w:pos="567"/>
                <w:tab w:val="left" w:pos="851"/>
              </w:tabs>
              <w:spacing w:before="0" w:line="240" w:lineRule="auto"/>
              <w:rPr>
                <w:sz w:val="18"/>
                <w:szCs w:val="18"/>
              </w:rPr>
            </w:pPr>
            <w:r w:rsidRPr="0025715D">
              <w:rPr>
                <w:sz w:val="18"/>
                <w:szCs w:val="18"/>
              </w:rPr>
              <w:t>Assist in other testing activities, coordinate go-live</w:t>
            </w:r>
          </w:p>
          <w:p w:rsidRPr="0025715D" w:rsidR="0025715D" w:rsidP="00F420AB" w:rsidRDefault="0025715D" w14:paraId="362C8D67" w14:textId="77777777">
            <w:pPr>
              <w:pStyle w:val="ListParagraph"/>
              <w:numPr>
                <w:ilvl w:val="0"/>
                <w:numId w:val="17"/>
              </w:numPr>
              <w:tabs>
                <w:tab w:val="left" w:pos="284"/>
                <w:tab w:val="left" w:pos="567"/>
                <w:tab w:val="left" w:pos="851"/>
              </w:tabs>
              <w:spacing w:before="0" w:line="240" w:lineRule="auto"/>
              <w:rPr>
                <w:sz w:val="18"/>
                <w:szCs w:val="18"/>
              </w:rPr>
            </w:pPr>
            <w:r w:rsidRPr="0025715D">
              <w:rPr>
                <w:sz w:val="18"/>
                <w:szCs w:val="18"/>
              </w:rPr>
              <w:t>Download &amp; validate applicable test transaction</w:t>
            </w:r>
          </w:p>
          <w:p w:rsidRPr="0025715D" w:rsidR="0025715D" w:rsidP="00F420AB" w:rsidRDefault="0025715D" w14:paraId="2A4EB2F9" w14:textId="0137F229">
            <w:pPr>
              <w:pStyle w:val="TableBullet0"/>
              <w:numPr>
                <w:ilvl w:val="0"/>
                <w:numId w:val="17"/>
              </w:numPr>
              <w:spacing w:before="0"/>
              <w:rPr>
                <w:rFonts w:asciiTheme="minorHAnsi" w:hAnsiTheme="minorHAnsi"/>
                <w:b/>
                <w:bCs/>
                <w:sz w:val="18"/>
                <w:szCs w:val="18"/>
              </w:rPr>
            </w:pPr>
            <w:r w:rsidRPr="0025715D">
              <w:rPr>
                <w:rFonts w:asciiTheme="minorHAnsi" w:hAnsiTheme="minorHAnsi"/>
                <w:sz w:val="18"/>
                <w:szCs w:val="18"/>
              </w:rPr>
              <w:t>load &amp; process through ERP</w:t>
            </w:r>
          </w:p>
        </w:tc>
        <w:tc>
          <w:tcPr>
            <w:tcW w:w="4911" w:type="dxa"/>
          </w:tcPr>
          <w:p w:rsidRPr="00765296" w:rsidR="0025715D" w:rsidP="0025715D" w:rsidRDefault="0025715D" w14:paraId="2834BFD8" w14:textId="77777777">
            <w:pPr>
              <w:pStyle w:val="Tablebullet"/>
              <w:numPr>
                <w:ilvl w:val="0"/>
                <w:numId w:val="0"/>
              </w:numPr>
              <w:ind w:left="170" w:hanging="170"/>
              <w:rPr>
                <w:sz w:val="18"/>
                <w:szCs w:val="20"/>
              </w:rPr>
            </w:pPr>
          </w:p>
        </w:tc>
      </w:tr>
      <w:tr w:rsidR="0025715D" w:rsidTr="00960DD3" w14:paraId="381A7111" w14:textId="77777777">
        <w:trPr>
          <w:trHeight w:val="333"/>
        </w:trPr>
        <w:tc>
          <w:tcPr>
            <w:tcW w:w="9771" w:type="dxa"/>
            <w:gridSpan w:val="2"/>
          </w:tcPr>
          <w:p w:rsidRPr="00960DD3" w:rsidR="0025715D" w:rsidP="0025715D" w:rsidRDefault="0025715D" w14:paraId="37AE630B" w14:textId="791D430A">
            <w:pPr>
              <w:pStyle w:val="Tablebullet"/>
              <w:numPr>
                <w:ilvl w:val="0"/>
                <w:numId w:val="0"/>
              </w:numPr>
              <w:ind w:left="170" w:hanging="170"/>
              <w:jc w:val="center"/>
              <w:rPr>
                <w:b/>
                <w:bCs/>
                <w:sz w:val="18"/>
                <w:szCs w:val="20"/>
              </w:rPr>
            </w:pPr>
            <w:r w:rsidRPr="00960DD3">
              <w:rPr>
                <w:b/>
                <w:bCs/>
                <w:sz w:val="18"/>
                <w:szCs w:val="20"/>
              </w:rPr>
              <w:t>Supplier</w:t>
            </w:r>
          </w:p>
        </w:tc>
      </w:tr>
      <w:tr w:rsidR="0025715D" w:rsidTr="00960DD3" w14:paraId="05C0EC19" w14:textId="77777777">
        <w:trPr>
          <w:trHeight w:val="333"/>
        </w:trPr>
        <w:tc>
          <w:tcPr>
            <w:tcW w:w="4860" w:type="dxa"/>
          </w:tcPr>
          <w:p w:rsidRPr="00960DD3" w:rsidR="0025715D" w:rsidP="00960DD3" w:rsidRDefault="0025715D" w14:paraId="325DBBC8" w14:textId="77777777">
            <w:pPr>
              <w:jc w:val="center"/>
              <w:rPr>
                <w:b/>
                <w:bCs/>
                <w:sz w:val="18"/>
                <w:szCs w:val="18"/>
                <w:u w:val="single"/>
              </w:rPr>
            </w:pPr>
            <w:r w:rsidRPr="00960DD3">
              <w:rPr>
                <w:b/>
                <w:bCs/>
                <w:sz w:val="18"/>
                <w:szCs w:val="18"/>
                <w:u w:val="single"/>
              </w:rPr>
              <w:t>Project Lead (Supplier Enablement lead)</w:t>
            </w:r>
          </w:p>
          <w:p w:rsidRPr="00960DD3" w:rsidR="0025715D" w:rsidP="0025715D" w:rsidRDefault="0025715D" w14:paraId="50F9BEDF" w14:textId="77777777">
            <w:pPr>
              <w:rPr>
                <w:b/>
                <w:sz w:val="18"/>
                <w:szCs w:val="18"/>
              </w:rPr>
            </w:pPr>
          </w:p>
          <w:p w:rsidRPr="00960DD3" w:rsidR="0025715D" w:rsidP="00F420AB" w:rsidRDefault="0025715D" w14:paraId="181C5B56" w14:textId="77777777">
            <w:pPr>
              <w:pStyle w:val="ListParagraph"/>
              <w:numPr>
                <w:ilvl w:val="0"/>
                <w:numId w:val="21"/>
              </w:numPr>
              <w:tabs>
                <w:tab w:val="left" w:pos="284"/>
                <w:tab w:val="left" w:pos="567"/>
                <w:tab w:val="left" w:pos="851"/>
              </w:tabs>
              <w:spacing w:before="0" w:line="240" w:lineRule="auto"/>
              <w:rPr>
                <w:sz w:val="18"/>
                <w:szCs w:val="18"/>
              </w:rPr>
            </w:pPr>
            <w:r w:rsidRPr="00960DD3">
              <w:rPr>
                <w:sz w:val="18"/>
                <w:szCs w:val="18"/>
              </w:rPr>
              <w:t>Main contact for project coordination</w:t>
            </w:r>
          </w:p>
          <w:p w:rsidRPr="00960DD3" w:rsidR="0025715D" w:rsidP="00F420AB" w:rsidRDefault="0025715D" w14:paraId="12E8C26B" w14:textId="77777777">
            <w:pPr>
              <w:pStyle w:val="ListParagraph"/>
              <w:numPr>
                <w:ilvl w:val="0"/>
                <w:numId w:val="21"/>
              </w:numPr>
              <w:tabs>
                <w:tab w:val="left" w:pos="284"/>
                <w:tab w:val="left" w:pos="567"/>
                <w:tab w:val="left" w:pos="851"/>
              </w:tabs>
              <w:spacing w:before="0" w:line="240" w:lineRule="auto"/>
              <w:rPr>
                <w:sz w:val="18"/>
                <w:szCs w:val="18"/>
              </w:rPr>
            </w:pPr>
            <w:r w:rsidRPr="00960DD3">
              <w:rPr>
                <w:sz w:val="18"/>
                <w:szCs w:val="18"/>
              </w:rPr>
              <w:t>Enforce compliance of project timelines</w:t>
            </w:r>
          </w:p>
          <w:p w:rsidRPr="00960DD3" w:rsidR="0025715D" w:rsidP="0025715D" w:rsidRDefault="0025715D" w14:paraId="67B04881" w14:textId="77777777">
            <w:pPr>
              <w:pStyle w:val="Tabletext"/>
              <w:rPr>
                <w:sz w:val="18"/>
                <w:szCs w:val="18"/>
              </w:rPr>
            </w:pPr>
          </w:p>
        </w:tc>
        <w:tc>
          <w:tcPr>
            <w:tcW w:w="4911" w:type="dxa"/>
          </w:tcPr>
          <w:p w:rsidRPr="00765296" w:rsidR="0025715D" w:rsidP="0025715D" w:rsidRDefault="0025715D" w14:paraId="70DA677C" w14:textId="77777777">
            <w:pPr>
              <w:pStyle w:val="Tablebullet"/>
              <w:numPr>
                <w:ilvl w:val="0"/>
                <w:numId w:val="0"/>
              </w:numPr>
              <w:ind w:left="170" w:hanging="170"/>
              <w:rPr>
                <w:sz w:val="18"/>
                <w:szCs w:val="20"/>
              </w:rPr>
            </w:pPr>
          </w:p>
        </w:tc>
      </w:tr>
      <w:tr w:rsidR="0025715D" w:rsidTr="00960DD3" w14:paraId="63EC5B2D" w14:textId="77777777">
        <w:trPr>
          <w:trHeight w:val="333"/>
        </w:trPr>
        <w:tc>
          <w:tcPr>
            <w:tcW w:w="4860" w:type="dxa"/>
            <w:vAlign w:val="center"/>
          </w:tcPr>
          <w:p w:rsidRPr="00960DD3" w:rsidR="0025715D" w:rsidP="0025715D" w:rsidRDefault="0025715D" w14:paraId="067743FD" w14:textId="77777777">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Technical (Developer)</w:t>
            </w:r>
          </w:p>
          <w:p w:rsidRPr="00960DD3" w:rsidR="0025715D" w:rsidP="0025715D" w:rsidRDefault="0025715D" w14:paraId="2877EE78" w14:textId="77777777">
            <w:pPr>
              <w:pStyle w:val="TableBullet0"/>
              <w:jc w:val="center"/>
              <w:rPr>
                <w:rFonts w:asciiTheme="minorHAnsi" w:hAnsiTheme="minorHAnsi"/>
                <w:b/>
                <w:bCs/>
                <w:sz w:val="18"/>
                <w:szCs w:val="18"/>
              </w:rPr>
            </w:pPr>
          </w:p>
          <w:p w:rsidRPr="00960DD3" w:rsidR="0025715D" w:rsidP="00F420AB" w:rsidRDefault="0025715D" w14:paraId="1C0435DB" w14:textId="77777777">
            <w:pPr>
              <w:pStyle w:val="TableBullet0"/>
              <w:numPr>
                <w:ilvl w:val="0"/>
                <w:numId w:val="22"/>
              </w:numPr>
              <w:spacing w:before="0"/>
              <w:rPr>
                <w:rFonts w:asciiTheme="minorHAnsi" w:hAnsiTheme="minorHAnsi"/>
                <w:b/>
                <w:bCs/>
                <w:sz w:val="18"/>
                <w:szCs w:val="18"/>
              </w:rPr>
            </w:pPr>
            <w:r w:rsidRPr="00960DD3">
              <w:rPr>
                <w:rFonts w:asciiTheme="minorHAnsi" w:hAnsiTheme="minorHAnsi"/>
                <w:sz w:val="18"/>
                <w:szCs w:val="18"/>
              </w:rPr>
              <w:t>Support of cXML/EDI Identified Supplier testing</w:t>
            </w:r>
          </w:p>
          <w:p w:rsidRPr="00960DD3" w:rsidR="0025715D" w:rsidP="00F420AB" w:rsidRDefault="0025715D" w14:paraId="6892D83D" w14:textId="77777777">
            <w:pPr>
              <w:pStyle w:val="TableBullet0"/>
              <w:numPr>
                <w:ilvl w:val="0"/>
                <w:numId w:val="22"/>
              </w:numPr>
              <w:spacing w:before="0"/>
              <w:rPr>
                <w:rFonts w:asciiTheme="minorHAnsi" w:hAnsiTheme="minorHAnsi"/>
                <w:b/>
                <w:bCs/>
                <w:sz w:val="18"/>
                <w:szCs w:val="18"/>
              </w:rPr>
            </w:pPr>
            <w:r w:rsidRPr="00960DD3">
              <w:rPr>
                <w:rFonts w:asciiTheme="minorHAnsi" w:hAnsiTheme="minorHAnsi"/>
                <w:sz w:val="18"/>
                <w:szCs w:val="18"/>
              </w:rPr>
              <w:t>Provide connection parameters to ERP systems</w:t>
            </w:r>
          </w:p>
          <w:p w:rsidRPr="00960DD3" w:rsidR="0025715D" w:rsidP="00F420AB" w:rsidRDefault="0025715D" w14:paraId="647E9983" w14:textId="77777777">
            <w:pPr>
              <w:pStyle w:val="TableBullet0"/>
              <w:numPr>
                <w:ilvl w:val="0"/>
                <w:numId w:val="22"/>
              </w:numPr>
              <w:spacing w:before="0"/>
              <w:rPr>
                <w:rFonts w:asciiTheme="minorHAnsi" w:hAnsiTheme="minorHAnsi"/>
                <w:b/>
                <w:bCs/>
                <w:sz w:val="18"/>
                <w:szCs w:val="18"/>
              </w:rPr>
            </w:pPr>
            <w:r w:rsidRPr="00960DD3">
              <w:rPr>
                <w:rFonts w:asciiTheme="minorHAnsi" w:hAnsiTheme="minorHAnsi"/>
                <w:sz w:val="18"/>
                <w:szCs w:val="18"/>
              </w:rPr>
              <w:t>Assist in troubleshooting document errors from the</w:t>
            </w:r>
          </w:p>
          <w:p w:rsidRPr="00960DD3" w:rsidR="0025715D" w:rsidP="0025715D" w:rsidRDefault="0025715D" w14:paraId="67D4325F" w14:textId="77777777">
            <w:pPr>
              <w:pStyle w:val="TableBullet0"/>
              <w:ind w:left="360"/>
              <w:rPr>
                <w:rFonts w:asciiTheme="minorHAnsi" w:hAnsiTheme="minorHAnsi"/>
                <w:b/>
                <w:bCs/>
                <w:sz w:val="18"/>
                <w:szCs w:val="18"/>
              </w:rPr>
            </w:pPr>
            <w:r w:rsidRPr="00960DD3">
              <w:rPr>
                <w:rFonts w:asciiTheme="minorHAnsi" w:hAnsiTheme="minorHAnsi"/>
                <w:sz w:val="18"/>
                <w:szCs w:val="18"/>
              </w:rPr>
              <w:t>application/ERP</w:t>
            </w:r>
          </w:p>
          <w:p w:rsidRPr="00960DD3" w:rsidR="0025715D" w:rsidP="0025715D" w:rsidRDefault="0025715D" w14:paraId="05241C58" w14:textId="77777777">
            <w:pPr>
              <w:pStyle w:val="Tabletext"/>
              <w:rPr>
                <w:sz w:val="18"/>
                <w:szCs w:val="18"/>
              </w:rPr>
            </w:pPr>
          </w:p>
        </w:tc>
        <w:tc>
          <w:tcPr>
            <w:tcW w:w="4911" w:type="dxa"/>
          </w:tcPr>
          <w:p w:rsidRPr="00765296" w:rsidR="0025715D" w:rsidP="0025715D" w:rsidRDefault="0025715D" w14:paraId="5560215A" w14:textId="77777777">
            <w:pPr>
              <w:pStyle w:val="Tablebullet"/>
              <w:numPr>
                <w:ilvl w:val="0"/>
                <w:numId w:val="0"/>
              </w:numPr>
              <w:ind w:left="170" w:hanging="170"/>
              <w:rPr>
                <w:sz w:val="18"/>
                <w:szCs w:val="20"/>
              </w:rPr>
            </w:pPr>
          </w:p>
        </w:tc>
      </w:tr>
      <w:tr w:rsidR="0025715D" w:rsidTr="00960DD3" w14:paraId="4EC8487A" w14:textId="77777777">
        <w:trPr>
          <w:trHeight w:val="333"/>
        </w:trPr>
        <w:tc>
          <w:tcPr>
            <w:tcW w:w="4860" w:type="dxa"/>
            <w:vAlign w:val="center"/>
          </w:tcPr>
          <w:p w:rsidRPr="00960DD3" w:rsidR="0025715D" w:rsidP="0025715D" w:rsidRDefault="0025715D" w14:paraId="529D430C" w14:textId="77777777">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Testing Contact</w:t>
            </w:r>
          </w:p>
          <w:p w:rsidRPr="00960DD3" w:rsidR="0025715D" w:rsidP="0025715D" w:rsidRDefault="0025715D" w14:paraId="762209B5" w14:textId="77777777">
            <w:pPr>
              <w:pStyle w:val="TableBullet0"/>
              <w:jc w:val="center"/>
              <w:rPr>
                <w:rFonts w:asciiTheme="minorHAnsi" w:hAnsiTheme="minorHAnsi"/>
                <w:b/>
                <w:bCs/>
                <w:sz w:val="18"/>
                <w:szCs w:val="18"/>
                <w:u w:val="single"/>
              </w:rPr>
            </w:pPr>
          </w:p>
          <w:p w:rsidRPr="00960DD3" w:rsidR="0025715D" w:rsidP="00F420AB" w:rsidRDefault="0025715D" w14:paraId="12DB699B" w14:textId="77777777">
            <w:pPr>
              <w:pStyle w:val="ListParagraph"/>
              <w:numPr>
                <w:ilvl w:val="0"/>
                <w:numId w:val="23"/>
              </w:numPr>
              <w:tabs>
                <w:tab w:val="left" w:pos="284"/>
                <w:tab w:val="left" w:pos="567"/>
                <w:tab w:val="left" w:pos="851"/>
              </w:tabs>
              <w:spacing w:before="0" w:line="240" w:lineRule="auto"/>
              <w:rPr>
                <w:sz w:val="18"/>
                <w:szCs w:val="18"/>
              </w:rPr>
            </w:pPr>
            <w:r w:rsidRPr="00960DD3">
              <w:rPr>
                <w:sz w:val="18"/>
                <w:szCs w:val="18"/>
              </w:rPr>
              <w:t>Define &amp; Validate catalogue content with Supplier</w:t>
            </w:r>
          </w:p>
          <w:p w:rsidRPr="00960DD3" w:rsidR="0025715D" w:rsidP="00F420AB" w:rsidRDefault="0025715D" w14:paraId="066F14BC" w14:textId="77777777">
            <w:pPr>
              <w:pStyle w:val="TableBullet0"/>
              <w:numPr>
                <w:ilvl w:val="0"/>
                <w:numId w:val="23"/>
              </w:numPr>
              <w:spacing w:before="0"/>
              <w:rPr>
                <w:rFonts w:asciiTheme="minorHAnsi" w:hAnsiTheme="minorHAnsi"/>
                <w:b/>
                <w:sz w:val="18"/>
                <w:szCs w:val="18"/>
                <w:u w:val="single"/>
              </w:rPr>
            </w:pPr>
            <w:r w:rsidRPr="00960DD3">
              <w:rPr>
                <w:rFonts w:asciiTheme="minorHAnsi" w:hAnsiTheme="minorHAnsi"/>
                <w:sz w:val="18"/>
                <w:szCs w:val="18"/>
              </w:rPr>
              <w:t>Generate Test Orders</w:t>
            </w:r>
          </w:p>
          <w:p w:rsidRPr="00960DD3" w:rsidR="0025715D" w:rsidP="00F420AB" w:rsidRDefault="0025715D" w14:paraId="080672DA" w14:textId="77777777">
            <w:pPr>
              <w:pStyle w:val="TableBullet0"/>
              <w:numPr>
                <w:ilvl w:val="0"/>
                <w:numId w:val="23"/>
              </w:numPr>
              <w:spacing w:before="0"/>
              <w:rPr>
                <w:rFonts w:asciiTheme="minorHAnsi" w:hAnsiTheme="minorHAnsi"/>
                <w:b/>
                <w:bCs/>
                <w:sz w:val="18"/>
                <w:szCs w:val="18"/>
              </w:rPr>
            </w:pPr>
            <w:r w:rsidRPr="00960DD3">
              <w:rPr>
                <w:rFonts w:asciiTheme="minorHAnsi" w:hAnsiTheme="minorHAnsi"/>
                <w:sz w:val="18"/>
                <w:szCs w:val="18"/>
              </w:rPr>
              <w:t>Assist in other testing activities, coordinate go-live Download &amp; validate applicable test transactions, load &amp; process through ERP</w:t>
            </w:r>
          </w:p>
          <w:p w:rsidRPr="00960DD3" w:rsidR="0025715D" w:rsidP="0025715D" w:rsidRDefault="0025715D" w14:paraId="40654907" w14:textId="77777777">
            <w:pPr>
              <w:pStyle w:val="Tabletext"/>
              <w:rPr>
                <w:sz w:val="18"/>
                <w:szCs w:val="18"/>
              </w:rPr>
            </w:pPr>
          </w:p>
        </w:tc>
        <w:tc>
          <w:tcPr>
            <w:tcW w:w="4911" w:type="dxa"/>
          </w:tcPr>
          <w:p w:rsidRPr="00765296" w:rsidR="0025715D" w:rsidP="0025715D" w:rsidRDefault="0025715D" w14:paraId="08AF792C" w14:textId="77777777">
            <w:pPr>
              <w:pStyle w:val="Tablebullet"/>
              <w:numPr>
                <w:ilvl w:val="0"/>
                <w:numId w:val="0"/>
              </w:numPr>
              <w:ind w:left="170" w:hanging="170"/>
              <w:rPr>
                <w:sz w:val="18"/>
                <w:szCs w:val="20"/>
              </w:rPr>
            </w:pPr>
          </w:p>
        </w:tc>
      </w:tr>
      <w:tr w:rsidR="0025715D" w:rsidTr="00960DD3" w14:paraId="22CA1394" w14:textId="77777777">
        <w:trPr>
          <w:trHeight w:val="333"/>
        </w:trPr>
        <w:tc>
          <w:tcPr>
            <w:tcW w:w="9771" w:type="dxa"/>
            <w:gridSpan w:val="2"/>
          </w:tcPr>
          <w:p w:rsidRPr="00960DD3" w:rsidR="0025715D" w:rsidP="0025715D" w:rsidRDefault="0025715D" w14:paraId="738A7C29" w14:textId="0C839C5F">
            <w:pPr>
              <w:pStyle w:val="Tablebullet"/>
              <w:numPr>
                <w:ilvl w:val="0"/>
                <w:numId w:val="0"/>
              </w:numPr>
              <w:ind w:left="170" w:hanging="170"/>
              <w:jc w:val="center"/>
              <w:rPr>
                <w:b/>
                <w:bCs/>
                <w:sz w:val="18"/>
                <w:szCs w:val="20"/>
              </w:rPr>
            </w:pPr>
            <w:r w:rsidRPr="00960DD3">
              <w:rPr>
                <w:b/>
                <w:bCs/>
                <w:sz w:val="18"/>
                <w:szCs w:val="20"/>
              </w:rPr>
              <w:t>SAP</w:t>
            </w:r>
          </w:p>
        </w:tc>
      </w:tr>
      <w:tr w:rsidR="0025715D" w:rsidTr="00960DD3" w14:paraId="3A86CE4A" w14:textId="77777777">
        <w:trPr>
          <w:trHeight w:val="333"/>
        </w:trPr>
        <w:tc>
          <w:tcPr>
            <w:tcW w:w="4860" w:type="dxa"/>
            <w:vAlign w:val="center"/>
          </w:tcPr>
          <w:p w:rsidRPr="00960DD3" w:rsidR="0025715D" w:rsidP="0025715D" w:rsidRDefault="0025715D" w14:paraId="40C8ED87" w14:textId="77777777">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Integration Specialist</w:t>
            </w:r>
          </w:p>
          <w:p w:rsidRPr="00960DD3" w:rsidR="0025715D" w:rsidP="0025715D" w:rsidRDefault="0025715D" w14:paraId="774D1BBF" w14:textId="77777777">
            <w:pPr>
              <w:pStyle w:val="TableBullet0"/>
              <w:jc w:val="center"/>
              <w:rPr>
                <w:rFonts w:asciiTheme="minorHAnsi" w:hAnsiTheme="minorHAnsi"/>
                <w:b/>
                <w:bCs/>
                <w:sz w:val="18"/>
                <w:szCs w:val="18"/>
              </w:rPr>
            </w:pPr>
            <w:r w:rsidRPr="00960DD3">
              <w:rPr>
                <w:rFonts w:asciiTheme="minorHAnsi" w:hAnsiTheme="minorHAnsi"/>
                <w:b/>
                <w:bCs/>
                <w:sz w:val="18"/>
                <w:szCs w:val="18"/>
              </w:rPr>
              <w:t>(IS)</w:t>
            </w:r>
          </w:p>
          <w:p w:rsidRPr="00960DD3" w:rsidR="0025715D" w:rsidP="0025715D" w:rsidRDefault="0025715D" w14:paraId="642E6812" w14:textId="77777777">
            <w:pPr>
              <w:pStyle w:val="TableBullet0"/>
              <w:jc w:val="center"/>
              <w:rPr>
                <w:rFonts w:asciiTheme="minorHAnsi" w:hAnsiTheme="minorHAnsi"/>
                <w:b/>
                <w:bCs/>
                <w:sz w:val="18"/>
                <w:szCs w:val="18"/>
              </w:rPr>
            </w:pPr>
          </w:p>
          <w:p w:rsidRPr="00960DD3" w:rsidR="0025715D" w:rsidP="00F420AB" w:rsidRDefault="0025715D" w14:paraId="635B53C7" w14:textId="77777777">
            <w:pPr>
              <w:pStyle w:val="TableBullet0"/>
              <w:numPr>
                <w:ilvl w:val="0"/>
                <w:numId w:val="18"/>
              </w:numPr>
              <w:spacing w:before="0"/>
              <w:rPr>
                <w:rFonts w:asciiTheme="minorHAnsi" w:hAnsiTheme="minorHAnsi"/>
                <w:b/>
                <w:bCs/>
                <w:sz w:val="18"/>
                <w:szCs w:val="18"/>
                <w:u w:val="single"/>
              </w:rPr>
            </w:pPr>
            <w:r w:rsidRPr="00960DD3">
              <w:rPr>
                <w:rFonts w:asciiTheme="minorHAnsi" w:hAnsiTheme="minorHAnsi"/>
                <w:sz w:val="18"/>
                <w:szCs w:val="18"/>
              </w:rPr>
              <w:t>Manage end-to-end supplier integration</w:t>
            </w:r>
          </w:p>
          <w:p w:rsidRPr="00960DD3" w:rsidR="0025715D" w:rsidP="00F420AB" w:rsidRDefault="0025715D" w14:paraId="41A9DFF2" w14:textId="77777777">
            <w:pPr>
              <w:pStyle w:val="TableBullet0"/>
              <w:numPr>
                <w:ilvl w:val="0"/>
                <w:numId w:val="18"/>
              </w:numPr>
              <w:spacing w:before="0"/>
              <w:rPr>
                <w:rFonts w:asciiTheme="minorHAnsi" w:hAnsiTheme="minorHAnsi"/>
                <w:b/>
                <w:bCs/>
                <w:sz w:val="18"/>
                <w:szCs w:val="18"/>
                <w:u w:val="single"/>
              </w:rPr>
            </w:pPr>
            <w:r w:rsidRPr="00960DD3">
              <w:rPr>
                <w:rFonts w:asciiTheme="minorHAnsi" w:hAnsiTheme="minorHAnsi"/>
                <w:sz w:val="18"/>
                <w:szCs w:val="18"/>
              </w:rPr>
              <w:t>Troubleshoot failed/rejected documents</w:t>
            </w:r>
          </w:p>
          <w:p w:rsidRPr="00960DD3" w:rsidR="0025715D" w:rsidP="00F420AB" w:rsidRDefault="0025715D" w14:paraId="2D011AE9" w14:textId="77777777">
            <w:pPr>
              <w:pStyle w:val="TableBullet0"/>
              <w:numPr>
                <w:ilvl w:val="0"/>
                <w:numId w:val="18"/>
              </w:numPr>
              <w:spacing w:before="0"/>
              <w:rPr>
                <w:rFonts w:asciiTheme="minorHAnsi" w:hAnsiTheme="minorHAnsi"/>
                <w:b/>
                <w:bCs/>
                <w:sz w:val="18"/>
                <w:szCs w:val="18"/>
                <w:u w:val="single"/>
              </w:rPr>
            </w:pPr>
            <w:r w:rsidRPr="00960DD3">
              <w:rPr>
                <w:rFonts w:asciiTheme="minorHAnsi" w:hAnsiTheme="minorHAnsi"/>
                <w:sz w:val="18"/>
                <w:szCs w:val="18"/>
              </w:rPr>
              <w:t>Ensure timely completion of project milestones</w:t>
            </w:r>
          </w:p>
          <w:p w:rsidRPr="00960DD3" w:rsidR="0025715D" w:rsidP="00F420AB" w:rsidRDefault="0025715D" w14:paraId="1E7227E0" w14:textId="77777777">
            <w:pPr>
              <w:pStyle w:val="TableBullet0"/>
              <w:numPr>
                <w:ilvl w:val="0"/>
                <w:numId w:val="18"/>
              </w:numPr>
              <w:spacing w:before="0"/>
              <w:rPr>
                <w:rFonts w:asciiTheme="minorHAnsi" w:hAnsiTheme="minorHAnsi"/>
                <w:b/>
                <w:bCs/>
                <w:sz w:val="18"/>
                <w:szCs w:val="18"/>
              </w:rPr>
            </w:pPr>
            <w:r w:rsidRPr="00960DD3">
              <w:rPr>
                <w:rFonts w:asciiTheme="minorHAnsi" w:hAnsiTheme="minorHAnsi"/>
                <w:sz w:val="18"/>
                <w:szCs w:val="18"/>
              </w:rPr>
              <w:t>Escalate issues to appropriate person/team</w:t>
            </w:r>
          </w:p>
          <w:p w:rsidRPr="00960DD3" w:rsidR="0025715D" w:rsidP="0025715D" w:rsidRDefault="0025715D" w14:paraId="3BEE7F16" w14:textId="77777777">
            <w:pPr>
              <w:pStyle w:val="Tabletext"/>
              <w:rPr>
                <w:sz w:val="18"/>
                <w:szCs w:val="18"/>
              </w:rPr>
            </w:pPr>
          </w:p>
        </w:tc>
        <w:tc>
          <w:tcPr>
            <w:tcW w:w="4911" w:type="dxa"/>
          </w:tcPr>
          <w:p w:rsidRPr="00765296" w:rsidR="0025715D" w:rsidP="0025715D" w:rsidRDefault="0025715D" w14:paraId="478E5605" w14:textId="77777777">
            <w:pPr>
              <w:pStyle w:val="Tablebullet"/>
              <w:numPr>
                <w:ilvl w:val="0"/>
                <w:numId w:val="0"/>
              </w:numPr>
              <w:ind w:left="170" w:hanging="170"/>
              <w:rPr>
                <w:sz w:val="18"/>
                <w:szCs w:val="20"/>
              </w:rPr>
            </w:pPr>
          </w:p>
        </w:tc>
      </w:tr>
      <w:tr w:rsidR="0025715D" w:rsidTr="00960DD3" w14:paraId="7DDEBF1E" w14:textId="77777777">
        <w:trPr>
          <w:trHeight w:val="333"/>
        </w:trPr>
        <w:tc>
          <w:tcPr>
            <w:tcW w:w="4860" w:type="dxa"/>
            <w:vAlign w:val="center"/>
          </w:tcPr>
          <w:p w:rsidRPr="00960DD3" w:rsidR="0025715D" w:rsidP="0025715D" w:rsidRDefault="0025715D" w14:paraId="1C707DF1" w14:textId="77777777">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Catalog Specialist</w:t>
            </w:r>
          </w:p>
          <w:p w:rsidRPr="00960DD3" w:rsidR="0025715D" w:rsidP="0025715D" w:rsidRDefault="0025715D" w14:paraId="229C378E" w14:textId="77777777">
            <w:pPr>
              <w:pStyle w:val="TableBullet0"/>
              <w:jc w:val="center"/>
              <w:rPr>
                <w:rFonts w:asciiTheme="minorHAnsi" w:hAnsiTheme="minorHAnsi"/>
                <w:b/>
                <w:bCs/>
                <w:sz w:val="18"/>
                <w:szCs w:val="18"/>
              </w:rPr>
            </w:pPr>
            <w:r w:rsidRPr="00960DD3">
              <w:rPr>
                <w:rFonts w:asciiTheme="minorHAnsi" w:hAnsiTheme="minorHAnsi"/>
                <w:b/>
                <w:bCs/>
                <w:sz w:val="18"/>
                <w:szCs w:val="18"/>
              </w:rPr>
              <w:t xml:space="preserve"> (CS) </w:t>
            </w:r>
          </w:p>
          <w:p w:rsidRPr="00960DD3" w:rsidR="0025715D" w:rsidP="0025715D" w:rsidRDefault="0025715D" w14:paraId="5E0C147B" w14:textId="77777777">
            <w:pPr>
              <w:pStyle w:val="TableBullet0"/>
              <w:rPr>
                <w:rFonts w:asciiTheme="minorHAnsi" w:hAnsiTheme="minorHAnsi"/>
                <w:b/>
                <w:sz w:val="18"/>
                <w:szCs w:val="18"/>
              </w:rPr>
            </w:pPr>
          </w:p>
          <w:p w:rsidRPr="00960DD3" w:rsidR="0025715D" w:rsidP="00F420AB" w:rsidRDefault="0025715D" w14:paraId="107AA0FB" w14:textId="3DB81F7B">
            <w:pPr>
              <w:pStyle w:val="TableBullet0"/>
              <w:numPr>
                <w:ilvl w:val="0"/>
                <w:numId w:val="19"/>
              </w:numPr>
              <w:spacing w:before="0"/>
              <w:rPr>
                <w:rFonts w:asciiTheme="minorHAnsi" w:hAnsiTheme="minorHAnsi"/>
                <w:sz w:val="18"/>
                <w:szCs w:val="18"/>
              </w:rPr>
            </w:pPr>
            <w:r w:rsidRPr="00960DD3">
              <w:rPr>
                <w:rFonts w:asciiTheme="minorHAnsi" w:hAnsiTheme="minorHAnsi"/>
                <w:sz w:val="18"/>
                <w:szCs w:val="18"/>
              </w:rPr>
              <w:t xml:space="preserve">Support Setup and testing of Catalogue with </w:t>
            </w:r>
            <w:r w:rsidR="004B3303">
              <w:rPr>
                <w:rFonts w:asciiTheme="minorHAnsi" w:hAnsiTheme="minorHAnsi"/>
                <w:sz w:val="18"/>
                <w:szCs w:val="18"/>
              </w:rPr>
              <w:t>Givaudan</w:t>
            </w:r>
            <w:r w:rsidRPr="00960DD3">
              <w:rPr>
                <w:rFonts w:asciiTheme="minorHAnsi" w:hAnsiTheme="minorHAnsi"/>
                <w:sz w:val="18"/>
                <w:szCs w:val="18"/>
              </w:rPr>
              <w:t xml:space="preserve"> and supplier</w:t>
            </w:r>
          </w:p>
          <w:p w:rsidRPr="00960DD3" w:rsidR="0025715D" w:rsidP="00F420AB" w:rsidRDefault="0025715D" w14:paraId="4B7E7F0C" w14:textId="77777777">
            <w:pPr>
              <w:pStyle w:val="TableBullet0"/>
              <w:numPr>
                <w:ilvl w:val="0"/>
                <w:numId w:val="19"/>
              </w:numPr>
              <w:spacing w:before="0"/>
              <w:rPr>
                <w:rFonts w:asciiTheme="minorHAnsi" w:hAnsiTheme="minorHAnsi"/>
                <w:b/>
                <w:bCs/>
                <w:sz w:val="18"/>
                <w:szCs w:val="18"/>
                <w:u w:val="single"/>
              </w:rPr>
            </w:pPr>
            <w:r w:rsidRPr="00960DD3">
              <w:rPr>
                <w:rFonts w:asciiTheme="minorHAnsi" w:hAnsiTheme="minorHAnsi"/>
                <w:sz w:val="18"/>
                <w:szCs w:val="18"/>
              </w:rPr>
              <w:t>Troubleshoot failed/rejected catalogues</w:t>
            </w:r>
          </w:p>
          <w:p w:rsidRPr="00960DD3" w:rsidR="0025715D" w:rsidP="00F420AB" w:rsidRDefault="0025715D" w14:paraId="4EDCBC3C" w14:textId="77777777">
            <w:pPr>
              <w:pStyle w:val="TableBullet0"/>
              <w:numPr>
                <w:ilvl w:val="0"/>
                <w:numId w:val="19"/>
              </w:numPr>
              <w:spacing w:before="0"/>
              <w:rPr>
                <w:rFonts w:asciiTheme="minorHAnsi" w:hAnsiTheme="minorHAnsi"/>
                <w:b/>
                <w:bCs/>
                <w:sz w:val="18"/>
                <w:szCs w:val="18"/>
                <w:u w:val="single"/>
              </w:rPr>
            </w:pPr>
            <w:r w:rsidRPr="00960DD3">
              <w:rPr>
                <w:rFonts w:asciiTheme="minorHAnsi" w:hAnsiTheme="minorHAnsi"/>
                <w:sz w:val="18"/>
                <w:szCs w:val="18"/>
              </w:rPr>
              <w:t>Ensure timely completion of project milestones</w:t>
            </w:r>
          </w:p>
          <w:p w:rsidRPr="00960DD3" w:rsidR="0025715D" w:rsidP="00F420AB" w:rsidRDefault="0025715D" w14:paraId="052E3194" w14:textId="77777777">
            <w:pPr>
              <w:pStyle w:val="TableBullet0"/>
              <w:numPr>
                <w:ilvl w:val="0"/>
                <w:numId w:val="19"/>
              </w:numPr>
              <w:spacing w:before="0"/>
              <w:rPr>
                <w:rFonts w:asciiTheme="minorHAnsi" w:hAnsiTheme="minorHAnsi"/>
                <w:sz w:val="18"/>
                <w:szCs w:val="18"/>
              </w:rPr>
            </w:pPr>
            <w:r w:rsidRPr="00960DD3">
              <w:rPr>
                <w:rFonts w:asciiTheme="minorHAnsi" w:hAnsiTheme="minorHAnsi"/>
                <w:sz w:val="18"/>
                <w:szCs w:val="18"/>
              </w:rPr>
              <w:t>Escalate issues to appropriate person/team</w:t>
            </w:r>
          </w:p>
          <w:p w:rsidRPr="00960DD3" w:rsidR="0025715D" w:rsidP="0025715D" w:rsidRDefault="0025715D" w14:paraId="675ED945" w14:textId="77777777">
            <w:pPr>
              <w:pStyle w:val="Tabletext"/>
              <w:rPr>
                <w:sz w:val="18"/>
                <w:szCs w:val="18"/>
              </w:rPr>
            </w:pPr>
          </w:p>
        </w:tc>
        <w:tc>
          <w:tcPr>
            <w:tcW w:w="4911" w:type="dxa"/>
          </w:tcPr>
          <w:p w:rsidRPr="00765296" w:rsidR="0025715D" w:rsidP="0025715D" w:rsidRDefault="0025715D" w14:paraId="3CC21CFC" w14:textId="77777777">
            <w:pPr>
              <w:pStyle w:val="Tablebullet"/>
              <w:numPr>
                <w:ilvl w:val="0"/>
                <w:numId w:val="0"/>
              </w:numPr>
              <w:ind w:left="170" w:hanging="170"/>
              <w:rPr>
                <w:sz w:val="18"/>
                <w:szCs w:val="20"/>
              </w:rPr>
            </w:pPr>
          </w:p>
        </w:tc>
      </w:tr>
      <w:tr w:rsidR="0025715D" w:rsidTr="00960DD3" w14:paraId="1F93B0DD" w14:textId="77777777">
        <w:trPr>
          <w:trHeight w:val="333"/>
        </w:trPr>
        <w:tc>
          <w:tcPr>
            <w:tcW w:w="4860" w:type="dxa"/>
            <w:vAlign w:val="center"/>
          </w:tcPr>
          <w:p w:rsidRPr="00960DD3" w:rsidR="0025715D" w:rsidP="0025715D" w:rsidRDefault="0025715D" w14:paraId="58309DD5" w14:textId="77777777">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 xml:space="preserve">Network Deployment/Enablement Lead </w:t>
            </w:r>
          </w:p>
          <w:p w:rsidRPr="00960DD3" w:rsidR="0025715D" w:rsidP="0025715D" w:rsidRDefault="0025715D" w14:paraId="5C23CE84" w14:textId="77777777">
            <w:pPr>
              <w:pStyle w:val="TableBullet0"/>
              <w:jc w:val="center"/>
              <w:rPr>
                <w:rFonts w:asciiTheme="minorHAnsi" w:hAnsiTheme="minorHAnsi"/>
                <w:b/>
                <w:bCs/>
                <w:sz w:val="18"/>
                <w:szCs w:val="18"/>
              </w:rPr>
            </w:pPr>
            <w:r w:rsidRPr="00960DD3">
              <w:rPr>
                <w:rFonts w:asciiTheme="minorHAnsi" w:hAnsiTheme="minorHAnsi"/>
                <w:b/>
                <w:bCs/>
                <w:sz w:val="18"/>
                <w:szCs w:val="18"/>
              </w:rPr>
              <w:t>(NDL/NEL)</w:t>
            </w:r>
          </w:p>
          <w:p w:rsidRPr="00960DD3" w:rsidR="0025715D" w:rsidP="0025715D" w:rsidRDefault="0025715D" w14:paraId="64B68B7F" w14:textId="77777777">
            <w:pPr>
              <w:pStyle w:val="TableBullet0"/>
              <w:jc w:val="center"/>
              <w:rPr>
                <w:rFonts w:asciiTheme="minorHAnsi" w:hAnsiTheme="minorHAnsi"/>
                <w:b/>
                <w:bCs/>
                <w:sz w:val="18"/>
                <w:szCs w:val="18"/>
                <w:u w:val="single"/>
              </w:rPr>
            </w:pPr>
          </w:p>
          <w:p w:rsidRPr="00960DD3" w:rsidR="0025715D" w:rsidP="00F420AB" w:rsidRDefault="0025715D" w14:paraId="4A127668" w14:textId="20259F68">
            <w:pPr>
              <w:pStyle w:val="TableBullet0"/>
              <w:numPr>
                <w:ilvl w:val="0"/>
                <w:numId w:val="19"/>
              </w:numPr>
              <w:spacing w:before="0"/>
              <w:rPr>
                <w:rFonts w:asciiTheme="minorHAnsi" w:hAnsiTheme="minorHAnsi"/>
                <w:sz w:val="18"/>
                <w:szCs w:val="18"/>
              </w:rPr>
            </w:pPr>
            <w:r w:rsidRPr="00960DD3">
              <w:rPr>
                <w:rFonts w:asciiTheme="minorHAnsi" w:hAnsiTheme="minorHAnsi"/>
                <w:sz w:val="18"/>
                <w:szCs w:val="18"/>
              </w:rPr>
              <w:t xml:space="preserve">Consolidates all supplier’s enablement status for reporting to the </w:t>
            </w:r>
            <w:r w:rsidR="004B3303">
              <w:rPr>
                <w:rFonts w:asciiTheme="minorHAnsi" w:hAnsiTheme="minorHAnsi"/>
                <w:sz w:val="18"/>
                <w:szCs w:val="18"/>
              </w:rPr>
              <w:t>Givaudan</w:t>
            </w:r>
          </w:p>
          <w:p w:rsidRPr="00960DD3" w:rsidR="0025715D" w:rsidP="0025715D" w:rsidRDefault="0025715D" w14:paraId="5645BFB4" w14:textId="77777777">
            <w:pPr>
              <w:pStyle w:val="Tabletext"/>
              <w:rPr>
                <w:sz w:val="18"/>
                <w:szCs w:val="18"/>
              </w:rPr>
            </w:pPr>
          </w:p>
        </w:tc>
        <w:tc>
          <w:tcPr>
            <w:tcW w:w="4911" w:type="dxa"/>
          </w:tcPr>
          <w:p w:rsidRPr="00765296" w:rsidR="0025715D" w:rsidP="0025715D" w:rsidRDefault="0025715D" w14:paraId="4CD8431E" w14:textId="77777777">
            <w:pPr>
              <w:pStyle w:val="Tablebullet"/>
              <w:numPr>
                <w:ilvl w:val="0"/>
                <w:numId w:val="0"/>
              </w:numPr>
              <w:ind w:left="170" w:hanging="170"/>
              <w:rPr>
                <w:sz w:val="18"/>
                <w:szCs w:val="20"/>
              </w:rPr>
            </w:pPr>
          </w:p>
        </w:tc>
      </w:tr>
    </w:tbl>
    <w:p w:rsidR="006D65D3" w:rsidP="006D65D3" w:rsidRDefault="006D65D3" w14:paraId="57730316" w14:textId="77777777"/>
    <w:p w:rsidR="006D65D3" w:rsidP="006D65D3" w:rsidRDefault="006D65D3" w14:paraId="724A4E49" w14:textId="77777777"/>
    <w:p w:rsidR="006D65D3" w:rsidP="006D65D3" w:rsidRDefault="006D65D3" w14:paraId="2F65E7BD" w14:textId="77777777"/>
    <w:p w:rsidR="00960DD3" w:rsidP="006D65D3" w:rsidRDefault="00960DD3" w14:paraId="0BD861E3" w14:textId="77777777"/>
    <w:p w:rsidR="00960DD3" w:rsidP="006D65D3" w:rsidRDefault="00960DD3" w14:paraId="50C98EC7" w14:textId="77777777"/>
    <w:p w:rsidR="00960DD3" w:rsidP="006D65D3" w:rsidRDefault="00960DD3" w14:paraId="5273E6DF" w14:textId="77777777"/>
    <w:p w:rsidR="00960DD3" w:rsidP="006D65D3" w:rsidRDefault="00960DD3" w14:paraId="1D9A22DF" w14:textId="77777777"/>
    <w:p w:rsidR="00960DD3" w:rsidP="006D65D3" w:rsidRDefault="00960DD3" w14:paraId="46D78F2E" w14:textId="77777777"/>
    <w:p w:rsidR="00960DD3" w:rsidP="006D65D3" w:rsidRDefault="00960DD3" w14:paraId="340FDCC1" w14:textId="77777777"/>
    <w:p w:rsidRPr="00121995" w:rsidR="00960DD3" w:rsidP="006D65D3" w:rsidRDefault="00960DD3" w14:paraId="6A7684C4" w14:textId="77777777"/>
    <w:p w:rsidR="006D65D3" w:rsidP="00EB7C59" w:rsidRDefault="006D65D3" w14:paraId="13D591F6" w14:textId="4EEBF7E9">
      <w:pPr>
        <w:pStyle w:val="Heading2"/>
        <w:numPr>
          <w:ilvl w:val="1"/>
          <w:numId w:val="13"/>
        </w:numPr>
      </w:pPr>
      <w:bookmarkStart w:name="_Toc177659895" w:id="52"/>
      <w:r>
        <w:t>Project Schedule</w:t>
      </w:r>
      <w:bookmarkEnd w:id="52"/>
    </w:p>
    <w:p w:rsidR="006D65D3" w:rsidP="006D65D3" w:rsidRDefault="006D65D3" w14:paraId="034D3561" w14:textId="77777777"/>
    <w:tbl>
      <w:tblPr>
        <w:tblStyle w:val="TableGrid"/>
        <w:tblpPr w:leftFromText="180" w:rightFromText="180" w:vertAnchor="text" w:horzAnchor="margin" w:tblpY="237"/>
        <w:tblW w:w="9969" w:type="dxa"/>
        <w:tblBorders>
          <w:top w:val="none" w:color="auto" w:sz="0" w:space="0"/>
          <w:left w:val="none" w:color="auto" w:sz="0" w:space="0"/>
          <w:bottom w:val="none" w:color="auto" w:sz="0" w:space="0"/>
          <w:right w:val="none" w:color="auto" w:sz="0" w:space="0"/>
        </w:tblBorders>
        <w:tblLook w:val="04A0" w:firstRow="1" w:lastRow="0" w:firstColumn="1" w:lastColumn="0" w:noHBand="0" w:noVBand="1"/>
      </w:tblPr>
      <w:tblGrid>
        <w:gridCol w:w="1800"/>
        <w:gridCol w:w="1440"/>
        <w:gridCol w:w="1350"/>
        <w:gridCol w:w="5379"/>
      </w:tblGrid>
      <w:tr w:rsidRPr="00935184" w:rsidR="00A7084F" w:rsidTr="00A7084F" w14:paraId="1D8A9141" w14:textId="77777777">
        <w:trPr>
          <w:trHeight w:val="318"/>
        </w:trPr>
        <w:tc>
          <w:tcPr>
            <w:tcW w:w="1800" w:type="dxa"/>
          </w:tcPr>
          <w:p w:rsidRPr="00A7084F" w:rsidR="00A7084F" w:rsidP="00F80AE7" w:rsidRDefault="00A7084F" w14:paraId="52EE9525" w14:textId="77777777">
            <w:pPr>
              <w:pStyle w:val="Tableheading"/>
              <w:rPr>
                <w:szCs w:val="20"/>
              </w:rPr>
            </w:pPr>
            <w:r w:rsidRPr="00A7084F">
              <w:rPr>
                <w:szCs w:val="20"/>
              </w:rPr>
              <w:t>Description</w:t>
            </w:r>
          </w:p>
          <w:p w:rsidRPr="00A7084F" w:rsidR="00A7084F" w:rsidP="00F80AE7" w:rsidRDefault="00A7084F" w14:paraId="25DC7D97" w14:textId="77777777">
            <w:pPr>
              <w:pStyle w:val="Tablesubheading"/>
              <w:rPr>
                <w:rFonts w:asciiTheme="majorHAnsi" w:hAnsiTheme="majorHAnsi"/>
                <w:szCs w:val="20"/>
              </w:rPr>
            </w:pPr>
          </w:p>
          <w:p w:rsidRPr="00A7084F" w:rsidR="00A7084F" w:rsidP="00F80AE7" w:rsidRDefault="00A7084F" w14:paraId="16CAD8D5" w14:textId="34B55450">
            <w:pPr>
              <w:pStyle w:val="Tablesubheading"/>
              <w:rPr>
                <w:szCs w:val="20"/>
              </w:rPr>
            </w:pPr>
            <w:r w:rsidRPr="00A7084F">
              <w:rPr>
                <w:szCs w:val="20"/>
              </w:rPr>
              <w:t>Phase</w:t>
            </w:r>
          </w:p>
        </w:tc>
        <w:tc>
          <w:tcPr>
            <w:tcW w:w="1440" w:type="dxa"/>
          </w:tcPr>
          <w:p w:rsidRPr="00A7084F" w:rsidR="00A7084F" w:rsidP="00A7084F" w:rsidRDefault="00A7084F" w14:paraId="6B27C37C" w14:textId="6A111357">
            <w:pPr>
              <w:pStyle w:val="Tableheading"/>
              <w:rPr>
                <w:szCs w:val="20"/>
              </w:rPr>
            </w:pPr>
            <w:r w:rsidRPr="00A7084F">
              <w:rPr>
                <w:szCs w:val="20"/>
              </w:rPr>
              <w:t>Start Date</w:t>
            </w:r>
          </w:p>
        </w:tc>
        <w:tc>
          <w:tcPr>
            <w:tcW w:w="1350" w:type="dxa"/>
          </w:tcPr>
          <w:p w:rsidRPr="00A7084F" w:rsidR="00A7084F" w:rsidP="00A7084F" w:rsidRDefault="00A7084F" w14:paraId="1BBAD497" w14:textId="2EF199D3">
            <w:pPr>
              <w:pStyle w:val="Tableheading"/>
              <w:rPr>
                <w:szCs w:val="20"/>
              </w:rPr>
            </w:pPr>
            <w:r w:rsidRPr="00A7084F">
              <w:rPr>
                <w:szCs w:val="20"/>
              </w:rPr>
              <w:t>End Date</w:t>
            </w:r>
          </w:p>
        </w:tc>
        <w:tc>
          <w:tcPr>
            <w:tcW w:w="5379" w:type="dxa"/>
          </w:tcPr>
          <w:p w:rsidRPr="00464870" w:rsidR="00A7084F" w:rsidP="00A7084F" w:rsidRDefault="00A7084F" w14:paraId="172E3F62" w14:textId="77777777">
            <w:pPr>
              <w:pStyle w:val="TableHeadline"/>
              <w:rPr>
                <w:rFonts w:asciiTheme="majorHAnsi" w:hAnsiTheme="majorHAnsi"/>
                <w:b w:val="0"/>
                <w:bCs/>
                <w:szCs w:val="20"/>
              </w:rPr>
            </w:pPr>
            <w:r w:rsidRPr="00464870">
              <w:rPr>
                <w:rFonts w:asciiTheme="majorHAnsi" w:hAnsiTheme="majorHAnsi"/>
                <w:b w:val="0"/>
                <w:bCs/>
                <w:szCs w:val="20"/>
              </w:rPr>
              <w:t>Contingency Plan</w:t>
            </w:r>
          </w:p>
          <w:p w:rsidRPr="00A7084F" w:rsidR="00A7084F" w:rsidP="00F80AE7" w:rsidRDefault="00A7084F" w14:paraId="697A734E" w14:textId="1B3A23A0">
            <w:pPr>
              <w:pStyle w:val="Tableheading"/>
              <w:rPr>
                <w:rFonts w:asciiTheme="minorHAnsi" w:hAnsiTheme="minorHAnsi"/>
                <w:szCs w:val="20"/>
              </w:rPr>
            </w:pPr>
            <w:r w:rsidRPr="00A7084F">
              <w:rPr>
                <w:rFonts w:asciiTheme="minorHAnsi" w:hAnsiTheme="minorHAnsi"/>
                <w:szCs w:val="20"/>
              </w:rPr>
              <w:t>(If target date is missed)</w:t>
            </w:r>
          </w:p>
        </w:tc>
      </w:tr>
      <w:tr w:rsidRPr="00935184" w:rsidR="00A7084F" w:rsidTr="00A7084F" w14:paraId="1E4104E2" w14:textId="77777777">
        <w:trPr>
          <w:trHeight w:val="389"/>
        </w:trPr>
        <w:tc>
          <w:tcPr>
            <w:tcW w:w="1800" w:type="dxa"/>
            <w:vAlign w:val="center"/>
          </w:tcPr>
          <w:p w:rsidRPr="00A7084F" w:rsidR="00A7084F" w:rsidP="00A7084F" w:rsidRDefault="00A7084F" w14:paraId="67F32641" w14:textId="0AC1CB69">
            <w:pPr>
              <w:pStyle w:val="Tabletext"/>
              <w:rPr>
                <w:sz w:val="18"/>
                <w:szCs w:val="20"/>
              </w:rPr>
            </w:pPr>
            <w:r w:rsidRPr="00A7084F">
              <w:rPr>
                <w:sz w:val="18"/>
                <w:szCs w:val="20"/>
              </w:rPr>
              <w:t>Plan</w:t>
            </w:r>
          </w:p>
        </w:tc>
        <w:tc>
          <w:tcPr>
            <w:tcW w:w="1440" w:type="dxa"/>
            <w:vAlign w:val="center"/>
          </w:tcPr>
          <w:p w:rsidRPr="00A7084F" w:rsidR="00A7084F" w:rsidP="00A7084F" w:rsidRDefault="00A7084F" w14:paraId="760F7BEE" w14:textId="72960D90">
            <w:pPr>
              <w:pStyle w:val="Tabletext"/>
              <w:jc w:val="center"/>
              <w:rPr>
                <w:sz w:val="18"/>
                <w:szCs w:val="20"/>
              </w:rPr>
            </w:pPr>
          </w:p>
        </w:tc>
        <w:tc>
          <w:tcPr>
            <w:tcW w:w="1350" w:type="dxa"/>
            <w:vAlign w:val="center"/>
          </w:tcPr>
          <w:p w:rsidRPr="00A7084F" w:rsidR="00A7084F" w:rsidP="00A7084F" w:rsidRDefault="00A7084F" w14:paraId="4B123E04" w14:textId="1731F523">
            <w:pPr>
              <w:pStyle w:val="Tabletext"/>
              <w:jc w:val="center"/>
              <w:rPr>
                <w:sz w:val="18"/>
                <w:szCs w:val="20"/>
              </w:rPr>
            </w:pPr>
          </w:p>
        </w:tc>
        <w:tc>
          <w:tcPr>
            <w:tcW w:w="5379" w:type="dxa"/>
          </w:tcPr>
          <w:p w:rsidRPr="00A7084F" w:rsidR="00A7084F" w:rsidP="00A7084F" w:rsidRDefault="00A7084F" w14:paraId="15E1F04E" w14:textId="7884BC1F">
            <w:pPr>
              <w:pStyle w:val="BodyCopy"/>
              <w:rPr>
                <w:rFonts w:asciiTheme="minorHAnsi" w:hAnsiTheme="minorHAnsi"/>
                <w:sz w:val="18"/>
                <w:szCs w:val="20"/>
              </w:rPr>
            </w:pPr>
          </w:p>
        </w:tc>
      </w:tr>
      <w:tr w:rsidRPr="00935184" w:rsidR="00A7084F" w:rsidTr="00A7084F" w14:paraId="30071CDB" w14:textId="77777777">
        <w:trPr>
          <w:trHeight w:val="389"/>
        </w:trPr>
        <w:tc>
          <w:tcPr>
            <w:tcW w:w="1800" w:type="dxa"/>
            <w:vAlign w:val="center"/>
          </w:tcPr>
          <w:p w:rsidRPr="00A7084F" w:rsidR="00A7084F" w:rsidP="00A7084F" w:rsidRDefault="00A7084F" w14:paraId="3F6519BC" w14:textId="47A540D4">
            <w:pPr>
              <w:pStyle w:val="Tabletext"/>
              <w:rPr>
                <w:sz w:val="18"/>
                <w:szCs w:val="20"/>
              </w:rPr>
            </w:pPr>
            <w:r w:rsidRPr="00A7084F">
              <w:rPr>
                <w:sz w:val="18"/>
                <w:szCs w:val="20"/>
              </w:rPr>
              <w:t>Design</w:t>
            </w:r>
          </w:p>
        </w:tc>
        <w:tc>
          <w:tcPr>
            <w:tcW w:w="1440" w:type="dxa"/>
            <w:vAlign w:val="center"/>
          </w:tcPr>
          <w:p w:rsidRPr="00A7084F" w:rsidR="00A7084F" w:rsidP="00A7084F" w:rsidRDefault="00A7084F" w14:paraId="24990DA7" w14:textId="7F704AAB">
            <w:pPr>
              <w:pStyle w:val="Tabletext"/>
              <w:jc w:val="center"/>
              <w:rPr>
                <w:sz w:val="18"/>
                <w:szCs w:val="20"/>
              </w:rPr>
            </w:pPr>
          </w:p>
        </w:tc>
        <w:tc>
          <w:tcPr>
            <w:tcW w:w="1350" w:type="dxa"/>
            <w:vAlign w:val="center"/>
          </w:tcPr>
          <w:p w:rsidRPr="00A7084F" w:rsidR="00A7084F" w:rsidP="00A7084F" w:rsidRDefault="00A7084F" w14:paraId="1EAD76AB" w14:textId="097C4503">
            <w:pPr>
              <w:pStyle w:val="Tabletext"/>
              <w:jc w:val="center"/>
              <w:rPr>
                <w:sz w:val="18"/>
                <w:szCs w:val="20"/>
              </w:rPr>
            </w:pPr>
          </w:p>
        </w:tc>
        <w:tc>
          <w:tcPr>
            <w:tcW w:w="5379" w:type="dxa"/>
          </w:tcPr>
          <w:p w:rsidRPr="00A7084F" w:rsidR="00A7084F" w:rsidP="00A7084F" w:rsidRDefault="00A7084F" w14:paraId="7FAE3E08" w14:textId="019342F4">
            <w:pPr>
              <w:pStyle w:val="Tabletext"/>
              <w:rPr>
                <w:sz w:val="18"/>
                <w:szCs w:val="20"/>
              </w:rPr>
            </w:pPr>
          </w:p>
        </w:tc>
      </w:tr>
      <w:tr w:rsidRPr="00935184" w:rsidR="00A7084F" w:rsidTr="00A7084F" w14:paraId="1FE8A57B" w14:textId="77777777">
        <w:trPr>
          <w:trHeight w:val="389"/>
        </w:trPr>
        <w:tc>
          <w:tcPr>
            <w:tcW w:w="1800" w:type="dxa"/>
            <w:vAlign w:val="center"/>
          </w:tcPr>
          <w:p w:rsidRPr="00A7084F" w:rsidR="00A7084F" w:rsidP="00A7084F" w:rsidRDefault="00A7084F" w14:paraId="4394E21F" w14:textId="29B4DC02">
            <w:pPr>
              <w:pStyle w:val="Tabletext"/>
              <w:rPr>
                <w:sz w:val="18"/>
                <w:szCs w:val="20"/>
              </w:rPr>
            </w:pPr>
            <w:r w:rsidRPr="00A7084F">
              <w:rPr>
                <w:sz w:val="18"/>
                <w:szCs w:val="20"/>
              </w:rPr>
              <w:t>Build</w:t>
            </w:r>
          </w:p>
        </w:tc>
        <w:tc>
          <w:tcPr>
            <w:tcW w:w="1440" w:type="dxa"/>
            <w:vAlign w:val="center"/>
          </w:tcPr>
          <w:p w:rsidRPr="00A7084F" w:rsidR="00A7084F" w:rsidP="00A7084F" w:rsidRDefault="00A7084F" w14:paraId="41B39DAC" w14:textId="77777777">
            <w:pPr>
              <w:pStyle w:val="Tabletext"/>
              <w:jc w:val="center"/>
              <w:rPr>
                <w:sz w:val="18"/>
                <w:szCs w:val="20"/>
              </w:rPr>
            </w:pPr>
          </w:p>
        </w:tc>
        <w:tc>
          <w:tcPr>
            <w:tcW w:w="1350" w:type="dxa"/>
            <w:vAlign w:val="center"/>
          </w:tcPr>
          <w:p w:rsidRPr="00A7084F" w:rsidR="00A7084F" w:rsidP="00A7084F" w:rsidRDefault="00A7084F" w14:paraId="22B4A43B" w14:textId="77777777">
            <w:pPr>
              <w:pStyle w:val="Tabletext"/>
              <w:jc w:val="center"/>
              <w:rPr>
                <w:sz w:val="18"/>
                <w:szCs w:val="20"/>
              </w:rPr>
            </w:pPr>
          </w:p>
        </w:tc>
        <w:tc>
          <w:tcPr>
            <w:tcW w:w="5379" w:type="dxa"/>
          </w:tcPr>
          <w:p w:rsidRPr="00A7084F" w:rsidR="00A7084F" w:rsidP="00A7084F" w:rsidRDefault="00A7084F" w14:paraId="070D2F9F" w14:textId="77777777">
            <w:pPr>
              <w:pStyle w:val="Tabletext"/>
              <w:rPr>
                <w:sz w:val="18"/>
                <w:szCs w:val="20"/>
              </w:rPr>
            </w:pPr>
          </w:p>
        </w:tc>
      </w:tr>
      <w:tr w:rsidRPr="00935184" w:rsidR="00A7084F" w:rsidTr="00A7084F" w14:paraId="4A60626B" w14:textId="77777777">
        <w:trPr>
          <w:trHeight w:val="389"/>
        </w:trPr>
        <w:tc>
          <w:tcPr>
            <w:tcW w:w="1800" w:type="dxa"/>
            <w:vAlign w:val="center"/>
          </w:tcPr>
          <w:p w:rsidRPr="00A7084F" w:rsidR="00A7084F" w:rsidP="00A7084F" w:rsidRDefault="00A7084F" w14:paraId="7967E06C" w14:textId="1A690E26">
            <w:pPr>
              <w:pStyle w:val="Tabletext"/>
              <w:rPr>
                <w:sz w:val="18"/>
                <w:szCs w:val="20"/>
              </w:rPr>
            </w:pPr>
            <w:r w:rsidRPr="00A7084F">
              <w:rPr>
                <w:sz w:val="18"/>
                <w:szCs w:val="20"/>
              </w:rPr>
              <w:t>Test</w:t>
            </w:r>
          </w:p>
        </w:tc>
        <w:tc>
          <w:tcPr>
            <w:tcW w:w="1440" w:type="dxa"/>
            <w:vAlign w:val="center"/>
          </w:tcPr>
          <w:p w:rsidRPr="00A7084F" w:rsidR="00A7084F" w:rsidP="00A7084F" w:rsidRDefault="00A7084F" w14:paraId="21197D9B" w14:textId="77777777">
            <w:pPr>
              <w:pStyle w:val="Tabletext"/>
              <w:jc w:val="center"/>
              <w:rPr>
                <w:sz w:val="18"/>
                <w:szCs w:val="20"/>
              </w:rPr>
            </w:pPr>
          </w:p>
        </w:tc>
        <w:tc>
          <w:tcPr>
            <w:tcW w:w="1350" w:type="dxa"/>
            <w:vAlign w:val="center"/>
          </w:tcPr>
          <w:p w:rsidRPr="00A7084F" w:rsidR="00A7084F" w:rsidP="00A7084F" w:rsidRDefault="00A7084F" w14:paraId="69F46C36" w14:textId="77777777">
            <w:pPr>
              <w:pStyle w:val="Tabletext"/>
              <w:jc w:val="center"/>
              <w:rPr>
                <w:sz w:val="18"/>
                <w:szCs w:val="20"/>
              </w:rPr>
            </w:pPr>
          </w:p>
        </w:tc>
        <w:tc>
          <w:tcPr>
            <w:tcW w:w="5379" w:type="dxa"/>
          </w:tcPr>
          <w:p w:rsidRPr="00A7084F" w:rsidR="00A7084F" w:rsidP="00A7084F" w:rsidRDefault="00A7084F" w14:paraId="60E849B4" w14:textId="77777777">
            <w:pPr>
              <w:pStyle w:val="Tabletext"/>
              <w:rPr>
                <w:sz w:val="18"/>
                <w:szCs w:val="20"/>
              </w:rPr>
            </w:pPr>
          </w:p>
        </w:tc>
      </w:tr>
      <w:tr w:rsidRPr="00935184" w:rsidR="00A7084F" w:rsidTr="00A7084F" w14:paraId="6C5164F0" w14:textId="77777777">
        <w:trPr>
          <w:trHeight w:val="389"/>
        </w:trPr>
        <w:tc>
          <w:tcPr>
            <w:tcW w:w="1800" w:type="dxa"/>
            <w:vAlign w:val="center"/>
          </w:tcPr>
          <w:p w:rsidRPr="00A7084F" w:rsidR="00A7084F" w:rsidP="00A7084F" w:rsidRDefault="00A7084F" w14:paraId="5B275826" w14:textId="4B507DFA">
            <w:pPr>
              <w:pStyle w:val="Tabletext"/>
              <w:rPr>
                <w:sz w:val="18"/>
                <w:szCs w:val="20"/>
              </w:rPr>
            </w:pPr>
            <w:r w:rsidRPr="00A7084F">
              <w:rPr>
                <w:sz w:val="18"/>
                <w:szCs w:val="20"/>
              </w:rPr>
              <w:t>Deploy</w:t>
            </w:r>
          </w:p>
        </w:tc>
        <w:tc>
          <w:tcPr>
            <w:tcW w:w="1440" w:type="dxa"/>
            <w:vAlign w:val="center"/>
          </w:tcPr>
          <w:p w:rsidRPr="00A7084F" w:rsidR="00A7084F" w:rsidP="00A7084F" w:rsidRDefault="00A7084F" w14:paraId="0F6D9508" w14:textId="77777777">
            <w:pPr>
              <w:pStyle w:val="Tabletext"/>
              <w:jc w:val="center"/>
              <w:rPr>
                <w:sz w:val="18"/>
                <w:szCs w:val="20"/>
              </w:rPr>
            </w:pPr>
          </w:p>
        </w:tc>
        <w:tc>
          <w:tcPr>
            <w:tcW w:w="1350" w:type="dxa"/>
            <w:vAlign w:val="center"/>
          </w:tcPr>
          <w:p w:rsidRPr="00A7084F" w:rsidR="00A7084F" w:rsidP="00A7084F" w:rsidRDefault="00A7084F" w14:paraId="79FB049B" w14:textId="77777777">
            <w:pPr>
              <w:pStyle w:val="Tabletext"/>
              <w:jc w:val="center"/>
              <w:rPr>
                <w:sz w:val="18"/>
                <w:szCs w:val="20"/>
              </w:rPr>
            </w:pPr>
          </w:p>
        </w:tc>
        <w:tc>
          <w:tcPr>
            <w:tcW w:w="5379" w:type="dxa"/>
          </w:tcPr>
          <w:p w:rsidRPr="00A7084F" w:rsidR="00A7084F" w:rsidP="00A7084F" w:rsidRDefault="00A7084F" w14:paraId="2DECB10F" w14:textId="77777777">
            <w:pPr>
              <w:pStyle w:val="Tabletext"/>
              <w:rPr>
                <w:sz w:val="18"/>
                <w:szCs w:val="20"/>
              </w:rPr>
            </w:pPr>
          </w:p>
        </w:tc>
      </w:tr>
      <w:tr w:rsidRPr="00935184" w:rsidR="00A7084F" w:rsidTr="00A7084F" w14:paraId="57DC52FB" w14:textId="77777777">
        <w:trPr>
          <w:trHeight w:val="389"/>
        </w:trPr>
        <w:tc>
          <w:tcPr>
            <w:tcW w:w="1800" w:type="dxa"/>
            <w:vAlign w:val="center"/>
          </w:tcPr>
          <w:p w:rsidRPr="00A7084F" w:rsidR="00A7084F" w:rsidP="00A7084F" w:rsidRDefault="00A7084F" w14:paraId="75850433" w14:textId="69FDC62C">
            <w:pPr>
              <w:pStyle w:val="Tabletext"/>
              <w:rPr>
                <w:sz w:val="18"/>
                <w:szCs w:val="20"/>
              </w:rPr>
            </w:pPr>
            <w:r w:rsidRPr="00A7084F">
              <w:rPr>
                <w:sz w:val="18"/>
                <w:szCs w:val="20"/>
              </w:rPr>
              <w:t>Go Live</w:t>
            </w:r>
          </w:p>
        </w:tc>
        <w:tc>
          <w:tcPr>
            <w:tcW w:w="1440" w:type="dxa"/>
            <w:vAlign w:val="center"/>
          </w:tcPr>
          <w:p w:rsidRPr="00A7084F" w:rsidR="00A7084F" w:rsidP="00A7084F" w:rsidRDefault="00A7084F" w14:paraId="0AFF18A9" w14:textId="77777777">
            <w:pPr>
              <w:pStyle w:val="Tabletext"/>
              <w:jc w:val="center"/>
              <w:rPr>
                <w:sz w:val="18"/>
                <w:szCs w:val="20"/>
              </w:rPr>
            </w:pPr>
          </w:p>
        </w:tc>
        <w:tc>
          <w:tcPr>
            <w:tcW w:w="1350" w:type="dxa"/>
            <w:vAlign w:val="center"/>
          </w:tcPr>
          <w:p w:rsidRPr="00A7084F" w:rsidR="00A7084F" w:rsidP="00A7084F" w:rsidRDefault="00A7084F" w14:paraId="7761AFE2" w14:textId="77777777">
            <w:pPr>
              <w:pStyle w:val="Tabletext"/>
              <w:jc w:val="center"/>
              <w:rPr>
                <w:sz w:val="18"/>
                <w:szCs w:val="20"/>
              </w:rPr>
            </w:pPr>
          </w:p>
        </w:tc>
        <w:tc>
          <w:tcPr>
            <w:tcW w:w="5379" w:type="dxa"/>
          </w:tcPr>
          <w:p w:rsidRPr="00A7084F" w:rsidR="00A7084F" w:rsidP="00A7084F" w:rsidRDefault="00A7084F" w14:paraId="79A55C8C" w14:textId="77777777">
            <w:pPr>
              <w:pStyle w:val="Tabletext"/>
              <w:rPr>
                <w:sz w:val="18"/>
                <w:szCs w:val="20"/>
              </w:rPr>
            </w:pPr>
          </w:p>
        </w:tc>
      </w:tr>
    </w:tbl>
    <w:p w:rsidRPr="0015393A" w:rsidR="006D65D3" w:rsidP="006D65D3" w:rsidRDefault="006D65D3" w14:paraId="2335D5D4" w14:textId="77777777"/>
    <w:p w:rsidRPr="0015393A" w:rsidR="006D65D3" w:rsidP="00947DFD" w:rsidRDefault="006D65D3" w14:paraId="11A3E936" w14:textId="22FE07E2">
      <w:pPr>
        <w:pStyle w:val="Heading2"/>
        <w:numPr>
          <w:ilvl w:val="1"/>
          <w:numId w:val="13"/>
        </w:numPr>
      </w:pPr>
      <w:bookmarkStart w:name="_Toc100844174" w:id="53"/>
      <w:bookmarkStart w:name="_Toc177659896" w:id="54"/>
      <w:r>
        <w:t>Sign Off</w:t>
      </w:r>
      <w:bookmarkEnd w:id="53"/>
      <w:bookmarkEnd w:id="54"/>
    </w:p>
    <w:tbl>
      <w:tblPr>
        <w:tblStyle w:val="TableGrid"/>
        <w:tblpPr w:leftFromText="180" w:rightFromText="180" w:vertAnchor="text" w:horzAnchor="margin" w:tblpY="237"/>
        <w:tblW w:w="9969" w:type="dxa"/>
        <w:tblBorders>
          <w:top w:val="none" w:color="auto" w:sz="0" w:space="0"/>
          <w:left w:val="none" w:color="auto" w:sz="0" w:space="0"/>
          <w:bottom w:val="none" w:color="auto" w:sz="0" w:space="0"/>
          <w:right w:val="none" w:color="auto" w:sz="0" w:space="0"/>
        </w:tblBorders>
        <w:tblLook w:val="04A0" w:firstRow="1" w:lastRow="0" w:firstColumn="1" w:lastColumn="0" w:noHBand="0" w:noVBand="1"/>
      </w:tblPr>
      <w:tblGrid>
        <w:gridCol w:w="2610"/>
        <w:gridCol w:w="2880"/>
        <w:gridCol w:w="1170"/>
        <w:gridCol w:w="3309"/>
      </w:tblGrid>
      <w:tr w:rsidRPr="00935184" w:rsidR="00464870" w:rsidTr="00464870" w14:paraId="0062DAD5" w14:textId="77777777">
        <w:trPr>
          <w:trHeight w:val="318"/>
        </w:trPr>
        <w:tc>
          <w:tcPr>
            <w:tcW w:w="2610" w:type="dxa"/>
          </w:tcPr>
          <w:p w:rsidRPr="00A7084F" w:rsidR="00464870" w:rsidP="00464870" w:rsidRDefault="00464870" w14:paraId="66883733" w14:textId="06455D03">
            <w:pPr>
              <w:pStyle w:val="Tableheading"/>
              <w:rPr>
                <w:szCs w:val="20"/>
              </w:rPr>
            </w:pPr>
            <w:r w:rsidRPr="00A7084F">
              <w:rPr>
                <w:szCs w:val="20"/>
              </w:rPr>
              <w:t>Description</w:t>
            </w:r>
          </w:p>
          <w:p w:rsidRPr="00A7084F" w:rsidR="00464870" w:rsidP="00F80AE7" w:rsidRDefault="00464870" w14:paraId="12BA98C4" w14:textId="5CE5DBCC">
            <w:pPr>
              <w:pStyle w:val="Tablesubheading"/>
              <w:rPr>
                <w:szCs w:val="20"/>
              </w:rPr>
            </w:pPr>
            <w:r>
              <w:rPr>
                <w:szCs w:val="20"/>
              </w:rPr>
              <w:t>Name</w:t>
            </w:r>
          </w:p>
        </w:tc>
        <w:tc>
          <w:tcPr>
            <w:tcW w:w="2880" w:type="dxa"/>
          </w:tcPr>
          <w:p w:rsidRPr="00A7084F" w:rsidR="00464870" w:rsidP="00F80AE7" w:rsidRDefault="004B3303" w14:paraId="1B8346A3" w14:textId="4C650E8B">
            <w:pPr>
              <w:pStyle w:val="Tableheading"/>
              <w:rPr>
                <w:szCs w:val="20"/>
              </w:rPr>
            </w:pPr>
            <w:r>
              <w:rPr>
                <w:szCs w:val="20"/>
              </w:rPr>
              <w:t>Givaudan</w:t>
            </w:r>
            <w:r w:rsidR="00464870">
              <w:rPr>
                <w:szCs w:val="20"/>
              </w:rPr>
              <w:t xml:space="preserve"> or Supplier?</w:t>
            </w:r>
          </w:p>
        </w:tc>
        <w:tc>
          <w:tcPr>
            <w:tcW w:w="1170" w:type="dxa"/>
          </w:tcPr>
          <w:p w:rsidRPr="00A7084F" w:rsidR="00464870" w:rsidP="00F80AE7" w:rsidRDefault="00464870" w14:paraId="16398DDF" w14:textId="50F3B7FF">
            <w:pPr>
              <w:pStyle w:val="Tableheading"/>
              <w:rPr>
                <w:szCs w:val="20"/>
              </w:rPr>
            </w:pPr>
            <w:r>
              <w:rPr>
                <w:szCs w:val="20"/>
              </w:rPr>
              <w:t>Date</w:t>
            </w:r>
          </w:p>
        </w:tc>
        <w:tc>
          <w:tcPr>
            <w:tcW w:w="3309" w:type="dxa"/>
          </w:tcPr>
          <w:p w:rsidRPr="00464870" w:rsidR="00464870" w:rsidP="00F80AE7" w:rsidRDefault="00464870" w14:paraId="39044F65" w14:textId="79898665">
            <w:pPr>
              <w:pStyle w:val="TableHeadline"/>
              <w:rPr>
                <w:rFonts w:asciiTheme="majorHAnsi" w:hAnsiTheme="majorHAnsi"/>
                <w:b w:val="0"/>
                <w:bCs/>
                <w:szCs w:val="20"/>
              </w:rPr>
            </w:pPr>
            <w:r w:rsidRPr="00464870">
              <w:rPr>
                <w:rFonts w:asciiTheme="majorHAnsi" w:hAnsiTheme="majorHAnsi"/>
                <w:b w:val="0"/>
                <w:bCs/>
                <w:szCs w:val="20"/>
              </w:rPr>
              <w:t>Signature</w:t>
            </w:r>
          </w:p>
          <w:p w:rsidRPr="00A7084F" w:rsidR="00464870" w:rsidP="00F80AE7" w:rsidRDefault="00464870" w14:paraId="7566B60C" w14:textId="353422EC">
            <w:pPr>
              <w:pStyle w:val="Tableheading"/>
              <w:rPr>
                <w:rFonts w:asciiTheme="minorHAnsi" w:hAnsiTheme="minorHAnsi"/>
                <w:szCs w:val="20"/>
              </w:rPr>
            </w:pPr>
          </w:p>
        </w:tc>
      </w:tr>
      <w:tr w:rsidRPr="00935184" w:rsidR="00464870" w:rsidTr="00464870" w14:paraId="329E3C7E" w14:textId="77777777">
        <w:trPr>
          <w:trHeight w:val="389"/>
        </w:trPr>
        <w:tc>
          <w:tcPr>
            <w:tcW w:w="2610" w:type="dxa"/>
            <w:vAlign w:val="center"/>
          </w:tcPr>
          <w:p w:rsidRPr="00A7084F" w:rsidR="00464870" w:rsidP="00F80AE7" w:rsidRDefault="00464870" w14:paraId="6B71C337" w14:textId="0E608A77">
            <w:pPr>
              <w:pStyle w:val="Tabletext"/>
              <w:rPr>
                <w:sz w:val="18"/>
                <w:szCs w:val="20"/>
              </w:rPr>
            </w:pPr>
          </w:p>
        </w:tc>
        <w:tc>
          <w:tcPr>
            <w:tcW w:w="2880" w:type="dxa"/>
            <w:vAlign w:val="center"/>
          </w:tcPr>
          <w:p w:rsidRPr="00A7084F" w:rsidR="00464870" w:rsidP="00F80AE7" w:rsidRDefault="00464870" w14:paraId="065B0AC6" w14:textId="77777777">
            <w:pPr>
              <w:pStyle w:val="Tabletext"/>
              <w:jc w:val="center"/>
              <w:rPr>
                <w:sz w:val="18"/>
                <w:szCs w:val="20"/>
              </w:rPr>
            </w:pPr>
          </w:p>
        </w:tc>
        <w:tc>
          <w:tcPr>
            <w:tcW w:w="1170" w:type="dxa"/>
            <w:vAlign w:val="center"/>
          </w:tcPr>
          <w:p w:rsidRPr="00A7084F" w:rsidR="00464870" w:rsidP="00F80AE7" w:rsidRDefault="00464870" w14:paraId="6DB8FE1B" w14:textId="77777777">
            <w:pPr>
              <w:pStyle w:val="Tabletext"/>
              <w:jc w:val="center"/>
              <w:rPr>
                <w:sz w:val="18"/>
                <w:szCs w:val="20"/>
              </w:rPr>
            </w:pPr>
          </w:p>
        </w:tc>
        <w:tc>
          <w:tcPr>
            <w:tcW w:w="3309" w:type="dxa"/>
          </w:tcPr>
          <w:p w:rsidRPr="00A7084F" w:rsidR="00464870" w:rsidP="00F80AE7" w:rsidRDefault="00464870" w14:paraId="6CF94A24" w14:textId="77777777">
            <w:pPr>
              <w:pStyle w:val="BodyCopy"/>
              <w:rPr>
                <w:rFonts w:asciiTheme="minorHAnsi" w:hAnsiTheme="minorHAnsi"/>
                <w:sz w:val="18"/>
                <w:szCs w:val="20"/>
              </w:rPr>
            </w:pPr>
          </w:p>
        </w:tc>
      </w:tr>
      <w:tr w:rsidRPr="00935184" w:rsidR="00464870" w:rsidTr="00464870" w14:paraId="5AD7BB27" w14:textId="77777777">
        <w:trPr>
          <w:trHeight w:val="389"/>
        </w:trPr>
        <w:tc>
          <w:tcPr>
            <w:tcW w:w="2610" w:type="dxa"/>
            <w:vAlign w:val="center"/>
          </w:tcPr>
          <w:p w:rsidRPr="00A7084F" w:rsidR="00464870" w:rsidP="00F80AE7" w:rsidRDefault="00464870" w14:paraId="7B837986" w14:textId="02508F91">
            <w:pPr>
              <w:pStyle w:val="Tabletext"/>
              <w:rPr>
                <w:sz w:val="18"/>
                <w:szCs w:val="20"/>
              </w:rPr>
            </w:pPr>
          </w:p>
        </w:tc>
        <w:tc>
          <w:tcPr>
            <w:tcW w:w="2880" w:type="dxa"/>
            <w:vAlign w:val="center"/>
          </w:tcPr>
          <w:p w:rsidRPr="00A7084F" w:rsidR="00464870" w:rsidP="00F80AE7" w:rsidRDefault="00464870" w14:paraId="7DD9FC04" w14:textId="77777777">
            <w:pPr>
              <w:pStyle w:val="Tabletext"/>
              <w:jc w:val="center"/>
              <w:rPr>
                <w:sz w:val="18"/>
                <w:szCs w:val="20"/>
              </w:rPr>
            </w:pPr>
          </w:p>
        </w:tc>
        <w:tc>
          <w:tcPr>
            <w:tcW w:w="1170" w:type="dxa"/>
            <w:vAlign w:val="center"/>
          </w:tcPr>
          <w:p w:rsidRPr="00A7084F" w:rsidR="00464870" w:rsidP="00F80AE7" w:rsidRDefault="00464870" w14:paraId="2EA62CDA" w14:textId="77777777">
            <w:pPr>
              <w:pStyle w:val="Tabletext"/>
              <w:jc w:val="center"/>
              <w:rPr>
                <w:sz w:val="18"/>
                <w:szCs w:val="20"/>
              </w:rPr>
            </w:pPr>
          </w:p>
        </w:tc>
        <w:tc>
          <w:tcPr>
            <w:tcW w:w="3309" w:type="dxa"/>
          </w:tcPr>
          <w:p w:rsidRPr="00A7084F" w:rsidR="00464870" w:rsidP="00F80AE7" w:rsidRDefault="00464870" w14:paraId="3813635D" w14:textId="77777777">
            <w:pPr>
              <w:pStyle w:val="Tabletext"/>
              <w:rPr>
                <w:sz w:val="18"/>
                <w:szCs w:val="20"/>
              </w:rPr>
            </w:pPr>
          </w:p>
        </w:tc>
      </w:tr>
      <w:tr w:rsidRPr="00935184" w:rsidR="00464870" w:rsidTr="00464870" w14:paraId="5025B51C" w14:textId="77777777">
        <w:trPr>
          <w:trHeight w:val="389"/>
        </w:trPr>
        <w:tc>
          <w:tcPr>
            <w:tcW w:w="2610" w:type="dxa"/>
            <w:vAlign w:val="center"/>
          </w:tcPr>
          <w:p w:rsidRPr="00A7084F" w:rsidR="00464870" w:rsidP="00F80AE7" w:rsidRDefault="00464870" w14:paraId="2133B53D" w14:textId="72972698">
            <w:pPr>
              <w:pStyle w:val="Tabletext"/>
              <w:rPr>
                <w:sz w:val="18"/>
                <w:szCs w:val="20"/>
              </w:rPr>
            </w:pPr>
          </w:p>
        </w:tc>
        <w:tc>
          <w:tcPr>
            <w:tcW w:w="2880" w:type="dxa"/>
            <w:vAlign w:val="center"/>
          </w:tcPr>
          <w:p w:rsidRPr="00A7084F" w:rsidR="00464870" w:rsidP="00F80AE7" w:rsidRDefault="00464870" w14:paraId="57BCB87B" w14:textId="77777777">
            <w:pPr>
              <w:pStyle w:val="Tabletext"/>
              <w:jc w:val="center"/>
              <w:rPr>
                <w:sz w:val="18"/>
                <w:szCs w:val="20"/>
              </w:rPr>
            </w:pPr>
          </w:p>
        </w:tc>
        <w:tc>
          <w:tcPr>
            <w:tcW w:w="1170" w:type="dxa"/>
            <w:vAlign w:val="center"/>
          </w:tcPr>
          <w:p w:rsidRPr="00A7084F" w:rsidR="00464870" w:rsidP="00F80AE7" w:rsidRDefault="00464870" w14:paraId="7DFE1FEB" w14:textId="77777777">
            <w:pPr>
              <w:pStyle w:val="Tabletext"/>
              <w:jc w:val="center"/>
              <w:rPr>
                <w:sz w:val="18"/>
                <w:szCs w:val="20"/>
              </w:rPr>
            </w:pPr>
          </w:p>
        </w:tc>
        <w:tc>
          <w:tcPr>
            <w:tcW w:w="3309" w:type="dxa"/>
          </w:tcPr>
          <w:p w:rsidRPr="00A7084F" w:rsidR="00464870" w:rsidP="00F80AE7" w:rsidRDefault="00464870" w14:paraId="191B8764" w14:textId="77777777">
            <w:pPr>
              <w:pStyle w:val="Tabletext"/>
              <w:rPr>
                <w:sz w:val="18"/>
                <w:szCs w:val="20"/>
              </w:rPr>
            </w:pPr>
          </w:p>
        </w:tc>
      </w:tr>
      <w:tr w:rsidRPr="00935184" w:rsidR="00464870" w:rsidTr="00464870" w14:paraId="0D2150D4" w14:textId="77777777">
        <w:trPr>
          <w:trHeight w:val="389"/>
        </w:trPr>
        <w:tc>
          <w:tcPr>
            <w:tcW w:w="2610" w:type="dxa"/>
            <w:vAlign w:val="center"/>
          </w:tcPr>
          <w:p w:rsidRPr="00A7084F" w:rsidR="00464870" w:rsidP="00F80AE7" w:rsidRDefault="00464870" w14:paraId="51A1CC56" w14:textId="0C2E746C">
            <w:pPr>
              <w:pStyle w:val="Tabletext"/>
              <w:rPr>
                <w:sz w:val="18"/>
                <w:szCs w:val="20"/>
              </w:rPr>
            </w:pPr>
          </w:p>
        </w:tc>
        <w:tc>
          <w:tcPr>
            <w:tcW w:w="2880" w:type="dxa"/>
            <w:vAlign w:val="center"/>
          </w:tcPr>
          <w:p w:rsidRPr="00A7084F" w:rsidR="00464870" w:rsidP="00F80AE7" w:rsidRDefault="00464870" w14:paraId="4728DEED" w14:textId="77777777">
            <w:pPr>
              <w:pStyle w:val="Tabletext"/>
              <w:jc w:val="center"/>
              <w:rPr>
                <w:sz w:val="18"/>
                <w:szCs w:val="20"/>
              </w:rPr>
            </w:pPr>
          </w:p>
        </w:tc>
        <w:tc>
          <w:tcPr>
            <w:tcW w:w="1170" w:type="dxa"/>
            <w:vAlign w:val="center"/>
          </w:tcPr>
          <w:p w:rsidRPr="00A7084F" w:rsidR="00464870" w:rsidP="00F80AE7" w:rsidRDefault="00464870" w14:paraId="05FD0238" w14:textId="77777777">
            <w:pPr>
              <w:pStyle w:val="Tabletext"/>
              <w:jc w:val="center"/>
              <w:rPr>
                <w:sz w:val="18"/>
                <w:szCs w:val="20"/>
              </w:rPr>
            </w:pPr>
          </w:p>
        </w:tc>
        <w:tc>
          <w:tcPr>
            <w:tcW w:w="3309" w:type="dxa"/>
          </w:tcPr>
          <w:p w:rsidRPr="00A7084F" w:rsidR="00464870" w:rsidP="00F80AE7" w:rsidRDefault="00464870" w14:paraId="564AC2D5" w14:textId="77777777">
            <w:pPr>
              <w:pStyle w:val="Tabletext"/>
              <w:rPr>
                <w:sz w:val="18"/>
                <w:szCs w:val="20"/>
              </w:rPr>
            </w:pPr>
          </w:p>
        </w:tc>
      </w:tr>
      <w:tr w:rsidRPr="00935184" w:rsidR="00464870" w:rsidTr="00464870" w14:paraId="158006DD" w14:textId="77777777">
        <w:trPr>
          <w:trHeight w:val="389"/>
        </w:trPr>
        <w:tc>
          <w:tcPr>
            <w:tcW w:w="2610" w:type="dxa"/>
            <w:vAlign w:val="center"/>
          </w:tcPr>
          <w:p w:rsidRPr="00A7084F" w:rsidR="00464870" w:rsidP="00F80AE7" w:rsidRDefault="00464870" w14:paraId="52269AA0" w14:textId="481A7C4A">
            <w:pPr>
              <w:pStyle w:val="Tabletext"/>
              <w:rPr>
                <w:sz w:val="18"/>
                <w:szCs w:val="20"/>
              </w:rPr>
            </w:pPr>
          </w:p>
        </w:tc>
        <w:tc>
          <w:tcPr>
            <w:tcW w:w="2880" w:type="dxa"/>
            <w:vAlign w:val="center"/>
          </w:tcPr>
          <w:p w:rsidRPr="00A7084F" w:rsidR="00464870" w:rsidP="00F80AE7" w:rsidRDefault="00464870" w14:paraId="2E06BC26" w14:textId="77777777">
            <w:pPr>
              <w:pStyle w:val="Tabletext"/>
              <w:jc w:val="center"/>
              <w:rPr>
                <w:sz w:val="18"/>
                <w:szCs w:val="20"/>
              </w:rPr>
            </w:pPr>
          </w:p>
        </w:tc>
        <w:tc>
          <w:tcPr>
            <w:tcW w:w="1170" w:type="dxa"/>
            <w:vAlign w:val="center"/>
          </w:tcPr>
          <w:p w:rsidRPr="00A7084F" w:rsidR="00464870" w:rsidP="00F80AE7" w:rsidRDefault="00464870" w14:paraId="536CD758" w14:textId="77777777">
            <w:pPr>
              <w:pStyle w:val="Tabletext"/>
              <w:jc w:val="center"/>
              <w:rPr>
                <w:sz w:val="18"/>
                <w:szCs w:val="20"/>
              </w:rPr>
            </w:pPr>
          </w:p>
        </w:tc>
        <w:tc>
          <w:tcPr>
            <w:tcW w:w="3309" w:type="dxa"/>
          </w:tcPr>
          <w:p w:rsidRPr="00A7084F" w:rsidR="00464870" w:rsidP="00F80AE7" w:rsidRDefault="00464870" w14:paraId="118E2722" w14:textId="77777777">
            <w:pPr>
              <w:pStyle w:val="Tabletext"/>
              <w:rPr>
                <w:sz w:val="18"/>
                <w:szCs w:val="20"/>
              </w:rPr>
            </w:pPr>
          </w:p>
        </w:tc>
      </w:tr>
    </w:tbl>
    <w:p w:rsidR="006D65D3" w:rsidP="006D65D3" w:rsidRDefault="006D65D3" w14:paraId="58366A2C" w14:textId="77777777"/>
    <w:p w:rsidRPr="0015393A" w:rsidR="006D65D3" w:rsidP="006D65D3" w:rsidRDefault="006D65D3" w14:paraId="3A94101C" w14:textId="77777777"/>
    <w:p w:rsidR="006D65D3" w:rsidP="006D65D3" w:rsidRDefault="006D65D3" w14:paraId="6C4DF5F7" w14:textId="77777777">
      <w:pPr>
        <w:rPr>
          <w:rFonts w:eastAsia="Times New Roman"/>
          <w:b/>
          <w:bCs/>
          <w:caps/>
          <w:szCs w:val="28"/>
        </w:rPr>
      </w:pPr>
    </w:p>
    <w:p w:rsidRPr="00AC7C37" w:rsidR="006D65D3" w:rsidP="00F420AB" w:rsidRDefault="006D65D3" w14:paraId="05E1EBD6" w14:textId="77777777">
      <w:pPr>
        <w:pStyle w:val="Heading1"/>
        <w:numPr>
          <w:ilvl w:val="0"/>
          <w:numId w:val="13"/>
        </w:numPr>
        <w:ind w:left="0" w:firstLine="0"/>
      </w:pPr>
      <w:bookmarkStart w:name="_Toc100844177" w:id="55"/>
      <w:bookmarkStart w:name="_Toc177659897" w:id="56"/>
      <w:r>
        <w:t>Risks</w:t>
      </w:r>
      <w:bookmarkEnd w:id="55"/>
      <w:bookmarkEnd w:id="56"/>
    </w:p>
    <w:p w:rsidRPr="0015393A" w:rsidR="006D65D3" w:rsidP="006D65D3" w:rsidRDefault="006D65D3" w14:paraId="2EBCAA35" w14:textId="77777777"/>
    <w:tbl>
      <w:tblPr>
        <w:tblStyle w:val="TableGrid"/>
        <w:tblpPr w:leftFromText="180" w:rightFromText="180" w:vertAnchor="text" w:horzAnchor="margin" w:tblpY="237"/>
        <w:tblW w:w="9962" w:type="dxa"/>
        <w:tblBorders>
          <w:top w:val="none" w:color="auto" w:sz="0" w:space="0"/>
          <w:left w:val="none" w:color="auto" w:sz="0" w:space="0"/>
          <w:bottom w:val="none" w:color="auto" w:sz="0" w:space="0"/>
          <w:right w:val="none" w:color="auto" w:sz="0" w:space="0"/>
        </w:tblBorders>
        <w:tblLook w:val="04A0" w:firstRow="1" w:lastRow="0" w:firstColumn="1" w:lastColumn="0" w:noHBand="0" w:noVBand="1"/>
      </w:tblPr>
      <w:tblGrid>
        <w:gridCol w:w="1639"/>
        <w:gridCol w:w="2013"/>
        <w:gridCol w:w="3155"/>
        <w:gridCol w:w="3155"/>
      </w:tblGrid>
      <w:tr w:rsidRPr="00935184" w:rsidR="00413FAD" w:rsidTr="00413FAD" w14:paraId="1A35D59B" w14:textId="4B328226">
        <w:trPr>
          <w:trHeight w:val="323"/>
        </w:trPr>
        <w:tc>
          <w:tcPr>
            <w:tcW w:w="3652" w:type="dxa"/>
            <w:gridSpan w:val="2"/>
          </w:tcPr>
          <w:p w:rsidRPr="00A7084F" w:rsidR="00413FAD" w:rsidP="00F80AE7" w:rsidRDefault="00413FAD" w14:paraId="303B3173" w14:textId="77777777">
            <w:pPr>
              <w:pStyle w:val="Tableheading"/>
              <w:rPr>
                <w:szCs w:val="20"/>
              </w:rPr>
            </w:pPr>
            <w:r w:rsidRPr="00A7084F">
              <w:rPr>
                <w:szCs w:val="20"/>
              </w:rPr>
              <w:t>Description</w:t>
            </w:r>
          </w:p>
          <w:p w:rsidRPr="00A7084F" w:rsidR="00413FAD" w:rsidP="00F80AE7" w:rsidRDefault="00413FAD" w14:paraId="69E4CF22" w14:textId="6B0DC364">
            <w:pPr>
              <w:pStyle w:val="Tablesubheading"/>
              <w:rPr>
                <w:szCs w:val="20"/>
              </w:rPr>
            </w:pPr>
            <w:r>
              <w:rPr>
                <w:szCs w:val="20"/>
              </w:rPr>
              <w:t>Specifics</w:t>
            </w:r>
          </w:p>
        </w:tc>
        <w:tc>
          <w:tcPr>
            <w:tcW w:w="3155" w:type="dxa"/>
          </w:tcPr>
          <w:p w:rsidRPr="00A7084F" w:rsidR="00413FAD" w:rsidP="00F80AE7" w:rsidRDefault="004B3303" w14:paraId="736BF1A6" w14:textId="01338DC2">
            <w:pPr>
              <w:pStyle w:val="Tableheading"/>
              <w:rPr>
                <w:szCs w:val="20"/>
              </w:rPr>
            </w:pPr>
            <w:r>
              <w:rPr>
                <w:szCs w:val="20"/>
              </w:rPr>
              <w:t>Givaudan</w:t>
            </w:r>
            <w:r w:rsidR="00413FAD">
              <w:rPr>
                <w:szCs w:val="20"/>
              </w:rPr>
              <w:t xml:space="preserve"> Mitigation Response</w:t>
            </w:r>
          </w:p>
        </w:tc>
        <w:tc>
          <w:tcPr>
            <w:tcW w:w="3155" w:type="dxa"/>
          </w:tcPr>
          <w:p w:rsidRPr="00A7084F" w:rsidR="00413FAD" w:rsidP="00F80AE7" w:rsidRDefault="00413FAD" w14:paraId="6BB7B65B" w14:textId="1DD7F98D">
            <w:pPr>
              <w:pStyle w:val="Tableheading"/>
              <w:rPr>
                <w:szCs w:val="20"/>
              </w:rPr>
            </w:pPr>
            <w:r>
              <w:rPr>
                <w:szCs w:val="20"/>
              </w:rPr>
              <w:t xml:space="preserve">Supplier mitigation Response </w:t>
            </w:r>
          </w:p>
        </w:tc>
      </w:tr>
      <w:tr w:rsidRPr="00935184" w:rsidR="00413FAD" w:rsidTr="00413FAD" w14:paraId="3E49D20B" w14:textId="0561D635">
        <w:trPr>
          <w:trHeight w:val="395"/>
        </w:trPr>
        <w:tc>
          <w:tcPr>
            <w:tcW w:w="1639" w:type="dxa"/>
            <w:vMerge w:val="restart"/>
            <w:vAlign w:val="center"/>
          </w:tcPr>
          <w:p w:rsidRPr="005F59A1" w:rsidR="00413FAD" w:rsidP="005F59A1" w:rsidRDefault="00413FAD" w14:paraId="10F9698A" w14:textId="70708C2D">
            <w:pPr>
              <w:pStyle w:val="Tabletext"/>
              <w:rPr>
                <w:sz w:val="18"/>
                <w:szCs w:val="18"/>
              </w:rPr>
            </w:pPr>
            <w:r w:rsidRPr="005F59A1">
              <w:rPr>
                <w:sz w:val="18"/>
                <w:szCs w:val="18"/>
              </w:rPr>
              <w:t>Competing Priorities</w:t>
            </w:r>
          </w:p>
        </w:tc>
        <w:tc>
          <w:tcPr>
            <w:tcW w:w="2013" w:type="dxa"/>
          </w:tcPr>
          <w:p w:rsidRPr="005F59A1" w:rsidR="00413FAD" w:rsidP="005F59A1" w:rsidRDefault="00413FAD" w14:paraId="1E506185" w14:textId="6B61F17A">
            <w:pPr>
              <w:pStyle w:val="Tablebullet"/>
              <w:rPr>
                <w:sz w:val="18"/>
                <w:szCs w:val="18"/>
              </w:rPr>
            </w:pPr>
            <w:r w:rsidRPr="005F59A1">
              <w:rPr>
                <w:sz w:val="18"/>
                <w:szCs w:val="18"/>
              </w:rPr>
              <w:t>Are other integration/capital projects running at the same time?</w:t>
            </w:r>
          </w:p>
        </w:tc>
        <w:tc>
          <w:tcPr>
            <w:tcW w:w="3155" w:type="dxa"/>
          </w:tcPr>
          <w:p w:rsidRPr="005F59A1" w:rsidR="00413FAD" w:rsidP="00413FAD" w:rsidRDefault="00413FAD" w14:paraId="7BAA14E6" w14:textId="77777777">
            <w:pPr>
              <w:pStyle w:val="Tablebullet"/>
              <w:numPr>
                <w:ilvl w:val="0"/>
                <w:numId w:val="0"/>
              </w:numPr>
              <w:rPr>
                <w:sz w:val="18"/>
                <w:szCs w:val="18"/>
              </w:rPr>
            </w:pPr>
          </w:p>
        </w:tc>
        <w:tc>
          <w:tcPr>
            <w:tcW w:w="3155" w:type="dxa"/>
          </w:tcPr>
          <w:p w:rsidRPr="005F59A1" w:rsidR="00413FAD" w:rsidP="00413FAD" w:rsidRDefault="00413FAD" w14:paraId="156358EB" w14:textId="244B668E">
            <w:pPr>
              <w:pStyle w:val="Tablebullet"/>
              <w:numPr>
                <w:ilvl w:val="0"/>
                <w:numId w:val="0"/>
              </w:numPr>
              <w:ind w:left="170" w:hanging="170"/>
              <w:rPr>
                <w:sz w:val="18"/>
                <w:szCs w:val="18"/>
              </w:rPr>
            </w:pPr>
          </w:p>
        </w:tc>
      </w:tr>
      <w:tr w:rsidRPr="00935184" w:rsidR="00413FAD" w:rsidTr="00413FAD" w14:paraId="6924D3AC" w14:textId="5A5436B0">
        <w:trPr>
          <w:trHeight w:val="395"/>
        </w:trPr>
        <w:tc>
          <w:tcPr>
            <w:tcW w:w="1639" w:type="dxa"/>
            <w:vMerge/>
            <w:vAlign w:val="center"/>
          </w:tcPr>
          <w:p w:rsidRPr="005F59A1" w:rsidR="00413FAD" w:rsidP="005F59A1" w:rsidRDefault="00413FAD" w14:paraId="516A184B" w14:textId="77777777">
            <w:pPr>
              <w:pStyle w:val="Tabletext"/>
              <w:rPr>
                <w:sz w:val="18"/>
                <w:szCs w:val="18"/>
              </w:rPr>
            </w:pPr>
          </w:p>
        </w:tc>
        <w:tc>
          <w:tcPr>
            <w:tcW w:w="2013" w:type="dxa"/>
          </w:tcPr>
          <w:p w:rsidRPr="005F59A1" w:rsidR="00413FAD" w:rsidP="005F59A1" w:rsidRDefault="00413FAD" w14:paraId="310BD7B3" w14:textId="2FA40E5B">
            <w:pPr>
              <w:pStyle w:val="Tablebullet"/>
              <w:rPr>
                <w:sz w:val="18"/>
                <w:szCs w:val="18"/>
              </w:rPr>
            </w:pPr>
            <w:r w:rsidRPr="005F59A1">
              <w:rPr>
                <w:sz w:val="18"/>
                <w:szCs w:val="18"/>
              </w:rPr>
              <w:t>Can this project start now or in the future?</w:t>
            </w:r>
          </w:p>
        </w:tc>
        <w:tc>
          <w:tcPr>
            <w:tcW w:w="3155" w:type="dxa"/>
          </w:tcPr>
          <w:p w:rsidRPr="005F59A1" w:rsidR="00413FAD" w:rsidP="00413FAD" w:rsidRDefault="00413FAD" w14:paraId="41101110" w14:textId="77777777">
            <w:pPr>
              <w:pStyle w:val="Tablebullet"/>
              <w:numPr>
                <w:ilvl w:val="0"/>
                <w:numId w:val="0"/>
              </w:numPr>
              <w:rPr>
                <w:sz w:val="18"/>
                <w:szCs w:val="18"/>
              </w:rPr>
            </w:pPr>
          </w:p>
        </w:tc>
        <w:tc>
          <w:tcPr>
            <w:tcW w:w="3155" w:type="dxa"/>
          </w:tcPr>
          <w:p w:rsidRPr="005F59A1" w:rsidR="00413FAD" w:rsidP="00413FAD" w:rsidRDefault="00413FAD" w14:paraId="6BC2F106" w14:textId="58DD68F3">
            <w:pPr>
              <w:pStyle w:val="Tablebullet"/>
              <w:numPr>
                <w:ilvl w:val="0"/>
                <w:numId w:val="0"/>
              </w:numPr>
              <w:rPr>
                <w:sz w:val="18"/>
                <w:szCs w:val="18"/>
              </w:rPr>
            </w:pPr>
          </w:p>
        </w:tc>
      </w:tr>
      <w:tr w:rsidRPr="00935184" w:rsidR="00413FAD" w:rsidTr="00413FAD" w14:paraId="33606D94" w14:textId="2E0C5EB1">
        <w:trPr>
          <w:trHeight w:val="395"/>
        </w:trPr>
        <w:tc>
          <w:tcPr>
            <w:tcW w:w="1639" w:type="dxa"/>
            <w:vMerge/>
            <w:vAlign w:val="center"/>
          </w:tcPr>
          <w:p w:rsidRPr="005F59A1" w:rsidR="00413FAD" w:rsidP="005F59A1" w:rsidRDefault="00413FAD" w14:paraId="2A20F67E" w14:textId="77777777">
            <w:pPr>
              <w:pStyle w:val="Tabletext"/>
              <w:rPr>
                <w:sz w:val="18"/>
                <w:szCs w:val="18"/>
              </w:rPr>
            </w:pPr>
          </w:p>
        </w:tc>
        <w:tc>
          <w:tcPr>
            <w:tcW w:w="2013" w:type="dxa"/>
          </w:tcPr>
          <w:p w:rsidRPr="005F59A1" w:rsidR="00413FAD" w:rsidP="005F59A1" w:rsidRDefault="00413FAD" w14:paraId="44D95D47" w14:textId="4D68FAB5">
            <w:pPr>
              <w:pStyle w:val="Tablebullet"/>
              <w:rPr>
                <w:sz w:val="18"/>
                <w:szCs w:val="18"/>
              </w:rPr>
            </w:pPr>
            <w:r w:rsidRPr="005F59A1">
              <w:rPr>
                <w:sz w:val="18"/>
                <w:szCs w:val="18"/>
              </w:rPr>
              <w:t>Is the PO Flip option a possibility in the interim, if the integration project cannot be completed in time?</w:t>
            </w:r>
          </w:p>
        </w:tc>
        <w:tc>
          <w:tcPr>
            <w:tcW w:w="3155" w:type="dxa"/>
          </w:tcPr>
          <w:p w:rsidRPr="005F59A1" w:rsidR="00413FAD" w:rsidP="00413FAD" w:rsidRDefault="00413FAD" w14:paraId="4B85CB8B" w14:textId="77777777">
            <w:pPr>
              <w:pStyle w:val="Tablebullet"/>
              <w:numPr>
                <w:ilvl w:val="0"/>
                <w:numId w:val="0"/>
              </w:numPr>
              <w:rPr>
                <w:sz w:val="18"/>
                <w:szCs w:val="18"/>
              </w:rPr>
            </w:pPr>
          </w:p>
        </w:tc>
        <w:tc>
          <w:tcPr>
            <w:tcW w:w="3155" w:type="dxa"/>
          </w:tcPr>
          <w:p w:rsidRPr="005F59A1" w:rsidR="00413FAD" w:rsidP="00413FAD" w:rsidRDefault="00413FAD" w14:paraId="2B997668" w14:textId="635B9591">
            <w:pPr>
              <w:pStyle w:val="Tablebullet"/>
              <w:numPr>
                <w:ilvl w:val="0"/>
                <w:numId w:val="0"/>
              </w:numPr>
              <w:rPr>
                <w:sz w:val="18"/>
                <w:szCs w:val="18"/>
              </w:rPr>
            </w:pPr>
          </w:p>
        </w:tc>
      </w:tr>
      <w:tr w:rsidRPr="00935184" w:rsidR="00413FAD" w:rsidTr="00413FAD" w14:paraId="62F4575E" w14:textId="2C0B2FB9">
        <w:trPr>
          <w:trHeight w:val="395"/>
        </w:trPr>
        <w:tc>
          <w:tcPr>
            <w:tcW w:w="1639" w:type="dxa"/>
            <w:vMerge w:val="restart"/>
            <w:vAlign w:val="center"/>
          </w:tcPr>
          <w:p w:rsidRPr="005F59A1" w:rsidR="00413FAD" w:rsidP="005F59A1" w:rsidRDefault="00413FAD" w14:paraId="013E201F" w14:textId="6EC07281">
            <w:pPr>
              <w:pStyle w:val="Tabletext"/>
              <w:rPr>
                <w:sz w:val="18"/>
                <w:szCs w:val="18"/>
              </w:rPr>
            </w:pPr>
            <w:r w:rsidRPr="005F59A1">
              <w:rPr>
                <w:sz w:val="18"/>
                <w:szCs w:val="18"/>
              </w:rPr>
              <w:t>System Maintenance Schedule</w:t>
            </w:r>
          </w:p>
        </w:tc>
        <w:tc>
          <w:tcPr>
            <w:tcW w:w="2013" w:type="dxa"/>
          </w:tcPr>
          <w:p w:rsidRPr="005F59A1" w:rsidR="00413FAD" w:rsidP="005F59A1" w:rsidRDefault="00413FAD" w14:paraId="1558846F" w14:textId="67F5BBC4">
            <w:pPr>
              <w:pStyle w:val="Tablebullet"/>
              <w:rPr>
                <w:sz w:val="18"/>
                <w:szCs w:val="18"/>
              </w:rPr>
            </w:pPr>
            <w:r w:rsidRPr="005F59A1">
              <w:rPr>
                <w:sz w:val="18"/>
                <w:szCs w:val="18"/>
              </w:rPr>
              <w:t>Upgrades?</w:t>
            </w:r>
          </w:p>
        </w:tc>
        <w:tc>
          <w:tcPr>
            <w:tcW w:w="3155" w:type="dxa"/>
          </w:tcPr>
          <w:p w:rsidRPr="005F59A1" w:rsidR="00413FAD" w:rsidP="00413FAD" w:rsidRDefault="00413FAD" w14:paraId="03BCF21A" w14:textId="77777777">
            <w:pPr>
              <w:pStyle w:val="Tablebullet"/>
              <w:numPr>
                <w:ilvl w:val="0"/>
                <w:numId w:val="0"/>
              </w:numPr>
              <w:rPr>
                <w:sz w:val="18"/>
                <w:szCs w:val="18"/>
              </w:rPr>
            </w:pPr>
          </w:p>
        </w:tc>
        <w:tc>
          <w:tcPr>
            <w:tcW w:w="3155" w:type="dxa"/>
          </w:tcPr>
          <w:p w:rsidRPr="005F59A1" w:rsidR="00413FAD" w:rsidP="00413FAD" w:rsidRDefault="00413FAD" w14:paraId="4432A299" w14:textId="5B0902CA">
            <w:pPr>
              <w:pStyle w:val="Tablebullet"/>
              <w:numPr>
                <w:ilvl w:val="0"/>
                <w:numId w:val="0"/>
              </w:numPr>
              <w:rPr>
                <w:sz w:val="18"/>
                <w:szCs w:val="18"/>
              </w:rPr>
            </w:pPr>
          </w:p>
        </w:tc>
      </w:tr>
      <w:tr w:rsidRPr="00935184" w:rsidR="00413FAD" w:rsidTr="00413FAD" w14:paraId="6D79F5B0" w14:textId="11117083">
        <w:trPr>
          <w:trHeight w:val="395"/>
        </w:trPr>
        <w:tc>
          <w:tcPr>
            <w:tcW w:w="1639" w:type="dxa"/>
            <w:vMerge/>
            <w:vAlign w:val="center"/>
          </w:tcPr>
          <w:p w:rsidRPr="005F59A1" w:rsidR="00413FAD" w:rsidP="005F59A1" w:rsidRDefault="00413FAD" w14:paraId="518CFF9E" w14:textId="77777777">
            <w:pPr>
              <w:pStyle w:val="Tabletext"/>
              <w:rPr>
                <w:sz w:val="18"/>
                <w:szCs w:val="18"/>
              </w:rPr>
            </w:pPr>
          </w:p>
        </w:tc>
        <w:tc>
          <w:tcPr>
            <w:tcW w:w="2013" w:type="dxa"/>
          </w:tcPr>
          <w:p w:rsidRPr="005F59A1" w:rsidR="00413FAD" w:rsidP="005F59A1" w:rsidRDefault="00413FAD" w14:paraId="381DD0CA" w14:textId="5931469D">
            <w:pPr>
              <w:pStyle w:val="Tablebullet"/>
              <w:rPr>
                <w:sz w:val="18"/>
                <w:szCs w:val="18"/>
              </w:rPr>
            </w:pPr>
            <w:r w:rsidRPr="005F59A1">
              <w:rPr>
                <w:sz w:val="18"/>
                <w:szCs w:val="18"/>
              </w:rPr>
              <w:t>System refresh?</w:t>
            </w:r>
          </w:p>
        </w:tc>
        <w:tc>
          <w:tcPr>
            <w:tcW w:w="3155" w:type="dxa"/>
          </w:tcPr>
          <w:p w:rsidRPr="005F59A1" w:rsidR="00413FAD" w:rsidP="00413FAD" w:rsidRDefault="00413FAD" w14:paraId="5D1EFABE" w14:textId="77777777">
            <w:pPr>
              <w:pStyle w:val="Tablebullet"/>
              <w:numPr>
                <w:ilvl w:val="0"/>
                <w:numId w:val="0"/>
              </w:numPr>
              <w:rPr>
                <w:sz w:val="18"/>
                <w:szCs w:val="18"/>
              </w:rPr>
            </w:pPr>
          </w:p>
        </w:tc>
        <w:tc>
          <w:tcPr>
            <w:tcW w:w="3155" w:type="dxa"/>
          </w:tcPr>
          <w:p w:rsidRPr="005F59A1" w:rsidR="00413FAD" w:rsidP="00413FAD" w:rsidRDefault="00413FAD" w14:paraId="6515FF85" w14:textId="6F850508">
            <w:pPr>
              <w:pStyle w:val="Tablebullet"/>
              <w:numPr>
                <w:ilvl w:val="0"/>
                <w:numId w:val="0"/>
              </w:numPr>
              <w:ind w:left="170" w:hanging="170"/>
              <w:rPr>
                <w:sz w:val="18"/>
                <w:szCs w:val="18"/>
              </w:rPr>
            </w:pPr>
          </w:p>
        </w:tc>
      </w:tr>
      <w:tr w:rsidRPr="00935184" w:rsidR="00413FAD" w:rsidTr="00413FAD" w14:paraId="79C1EFD1" w14:textId="08846DEE">
        <w:trPr>
          <w:trHeight w:val="395"/>
        </w:trPr>
        <w:tc>
          <w:tcPr>
            <w:tcW w:w="1639" w:type="dxa"/>
            <w:vMerge w:val="restart"/>
            <w:vAlign w:val="center"/>
          </w:tcPr>
          <w:p w:rsidRPr="005F59A1" w:rsidR="00413FAD" w:rsidP="005F59A1" w:rsidRDefault="00413FAD" w14:paraId="02279253" w14:textId="526ECAE7">
            <w:pPr>
              <w:pStyle w:val="Tabletext"/>
              <w:rPr>
                <w:sz w:val="18"/>
                <w:szCs w:val="18"/>
              </w:rPr>
            </w:pPr>
            <w:r w:rsidRPr="005F59A1">
              <w:rPr>
                <w:sz w:val="18"/>
                <w:szCs w:val="18"/>
              </w:rPr>
              <w:t>Resource Constraints</w:t>
            </w:r>
          </w:p>
        </w:tc>
        <w:tc>
          <w:tcPr>
            <w:tcW w:w="2013" w:type="dxa"/>
          </w:tcPr>
          <w:p w:rsidRPr="005F59A1" w:rsidR="00413FAD" w:rsidP="005F59A1" w:rsidRDefault="00413FAD" w14:paraId="7D9EB82E" w14:textId="7F6ADFE6">
            <w:pPr>
              <w:pStyle w:val="Tablebullet"/>
              <w:rPr>
                <w:sz w:val="18"/>
                <w:szCs w:val="18"/>
              </w:rPr>
            </w:pPr>
            <w:r w:rsidRPr="005F59A1">
              <w:rPr>
                <w:sz w:val="18"/>
                <w:szCs w:val="18"/>
              </w:rPr>
              <w:t>Vacations?</w:t>
            </w:r>
          </w:p>
        </w:tc>
        <w:tc>
          <w:tcPr>
            <w:tcW w:w="3155" w:type="dxa"/>
          </w:tcPr>
          <w:p w:rsidRPr="005F59A1" w:rsidR="00413FAD" w:rsidP="00413FAD" w:rsidRDefault="00413FAD" w14:paraId="1CDD64D7" w14:textId="77777777">
            <w:pPr>
              <w:pStyle w:val="Tablebullet"/>
              <w:numPr>
                <w:ilvl w:val="0"/>
                <w:numId w:val="0"/>
              </w:numPr>
              <w:rPr>
                <w:sz w:val="18"/>
                <w:szCs w:val="18"/>
              </w:rPr>
            </w:pPr>
          </w:p>
        </w:tc>
        <w:tc>
          <w:tcPr>
            <w:tcW w:w="3155" w:type="dxa"/>
          </w:tcPr>
          <w:p w:rsidRPr="005F59A1" w:rsidR="00413FAD" w:rsidP="00413FAD" w:rsidRDefault="00413FAD" w14:paraId="5B7A0745" w14:textId="565BDA95">
            <w:pPr>
              <w:pStyle w:val="Tablebullet"/>
              <w:numPr>
                <w:ilvl w:val="0"/>
                <w:numId w:val="0"/>
              </w:numPr>
              <w:ind w:left="170" w:hanging="170"/>
              <w:rPr>
                <w:sz w:val="18"/>
                <w:szCs w:val="18"/>
              </w:rPr>
            </w:pPr>
          </w:p>
        </w:tc>
      </w:tr>
      <w:tr w:rsidRPr="00935184" w:rsidR="00413FAD" w:rsidTr="00413FAD" w14:paraId="7F408311" w14:textId="0105E408">
        <w:trPr>
          <w:trHeight w:val="395"/>
        </w:trPr>
        <w:tc>
          <w:tcPr>
            <w:tcW w:w="1639" w:type="dxa"/>
            <w:vMerge/>
            <w:vAlign w:val="center"/>
          </w:tcPr>
          <w:p w:rsidRPr="005F59A1" w:rsidR="00413FAD" w:rsidP="005F59A1" w:rsidRDefault="00413FAD" w14:paraId="6CBCFBFD" w14:textId="77777777">
            <w:pPr>
              <w:pStyle w:val="Tabletext"/>
              <w:rPr>
                <w:sz w:val="18"/>
                <w:szCs w:val="18"/>
              </w:rPr>
            </w:pPr>
          </w:p>
        </w:tc>
        <w:tc>
          <w:tcPr>
            <w:tcW w:w="2013" w:type="dxa"/>
          </w:tcPr>
          <w:p w:rsidRPr="005F59A1" w:rsidR="00413FAD" w:rsidP="005F59A1" w:rsidRDefault="00413FAD" w14:paraId="3E1AD30B" w14:textId="421C6E8B">
            <w:pPr>
              <w:pStyle w:val="Tablebullet"/>
              <w:rPr>
                <w:sz w:val="18"/>
                <w:szCs w:val="18"/>
              </w:rPr>
            </w:pPr>
            <w:r w:rsidRPr="005F59A1">
              <w:rPr>
                <w:sz w:val="18"/>
                <w:szCs w:val="18"/>
              </w:rPr>
              <w:t>Holidays?</w:t>
            </w:r>
          </w:p>
        </w:tc>
        <w:tc>
          <w:tcPr>
            <w:tcW w:w="3155" w:type="dxa"/>
          </w:tcPr>
          <w:p w:rsidRPr="005F59A1" w:rsidR="00413FAD" w:rsidP="00413FAD" w:rsidRDefault="00413FAD" w14:paraId="2C88DEE5" w14:textId="77777777">
            <w:pPr>
              <w:pStyle w:val="Tablebullet"/>
              <w:numPr>
                <w:ilvl w:val="0"/>
                <w:numId w:val="0"/>
              </w:numPr>
              <w:rPr>
                <w:sz w:val="18"/>
                <w:szCs w:val="18"/>
              </w:rPr>
            </w:pPr>
          </w:p>
        </w:tc>
        <w:tc>
          <w:tcPr>
            <w:tcW w:w="3155" w:type="dxa"/>
          </w:tcPr>
          <w:p w:rsidRPr="005F59A1" w:rsidR="00413FAD" w:rsidP="00413FAD" w:rsidRDefault="00413FAD" w14:paraId="5A09BF67" w14:textId="694238C5">
            <w:pPr>
              <w:pStyle w:val="Tablebullet"/>
              <w:numPr>
                <w:ilvl w:val="0"/>
                <w:numId w:val="0"/>
              </w:numPr>
              <w:ind w:left="170" w:hanging="170"/>
              <w:rPr>
                <w:sz w:val="18"/>
                <w:szCs w:val="18"/>
              </w:rPr>
            </w:pPr>
          </w:p>
        </w:tc>
      </w:tr>
      <w:tr w:rsidRPr="00935184" w:rsidR="00413FAD" w:rsidTr="00413FAD" w14:paraId="0C050AEF" w14:textId="47713950">
        <w:trPr>
          <w:trHeight w:val="395"/>
        </w:trPr>
        <w:tc>
          <w:tcPr>
            <w:tcW w:w="1639" w:type="dxa"/>
            <w:vMerge/>
            <w:vAlign w:val="center"/>
          </w:tcPr>
          <w:p w:rsidRPr="005F59A1" w:rsidR="00413FAD" w:rsidP="005F59A1" w:rsidRDefault="00413FAD" w14:paraId="58DE4D2F" w14:textId="77777777">
            <w:pPr>
              <w:pStyle w:val="Tabletext"/>
              <w:rPr>
                <w:sz w:val="18"/>
                <w:szCs w:val="18"/>
              </w:rPr>
            </w:pPr>
          </w:p>
        </w:tc>
        <w:tc>
          <w:tcPr>
            <w:tcW w:w="2013" w:type="dxa"/>
          </w:tcPr>
          <w:p w:rsidRPr="005F59A1" w:rsidR="00413FAD" w:rsidP="005F59A1" w:rsidRDefault="00413FAD" w14:paraId="0E96FDFA" w14:textId="57C9AB3A">
            <w:pPr>
              <w:pStyle w:val="Tablebullet"/>
              <w:rPr>
                <w:sz w:val="18"/>
                <w:szCs w:val="18"/>
              </w:rPr>
            </w:pPr>
            <w:r w:rsidRPr="005F59A1">
              <w:rPr>
                <w:sz w:val="18"/>
                <w:szCs w:val="18"/>
              </w:rPr>
              <w:t>Knowledge?</w:t>
            </w:r>
          </w:p>
        </w:tc>
        <w:tc>
          <w:tcPr>
            <w:tcW w:w="3155" w:type="dxa"/>
          </w:tcPr>
          <w:p w:rsidRPr="005F59A1" w:rsidR="00413FAD" w:rsidP="00413FAD" w:rsidRDefault="00413FAD" w14:paraId="03D83E12" w14:textId="77777777">
            <w:pPr>
              <w:pStyle w:val="Tablebullet"/>
              <w:numPr>
                <w:ilvl w:val="0"/>
                <w:numId w:val="0"/>
              </w:numPr>
              <w:rPr>
                <w:sz w:val="18"/>
                <w:szCs w:val="18"/>
              </w:rPr>
            </w:pPr>
          </w:p>
        </w:tc>
        <w:tc>
          <w:tcPr>
            <w:tcW w:w="3155" w:type="dxa"/>
          </w:tcPr>
          <w:p w:rsidRPr="005F59A1" w:rsidR="00413FAD" w:rsidP="00413FAD" w:rsidRDefault="00413FAD" w14:paraId="5DB08DB3" w14:textId="58F32B7D">
            <w:pPr>
              <w:pStyle w:val="Tablebullet"/>
              <w:numPr>
                <w:ilvl w:val="0"/>
                <w:numId w:val="0"/>
              </w:numPr>
              <w:ind w:left="170" w:hanging="170"/>
              <w:rPr>
                <w:sz w:val="18"/>
                <w:szCs w:val="18"/>
              </w:rPr>
            </w:pPr>
          </w:p>
        </w:tc>
      </w:tr>
      <w:tr w:rsidRPr="00935184" w:rsidR="00413FAD" w:rsidTr="00413FAD" w14:paraId="67ED15A1" w14:textId="0A78F3FB">
        <w:trPr>
          <w:trHeight w:val="395"/>
        </w:trPr>
        <w:tc>
          <w:tcPr>
            <w:tcW w:w="1639" w:type="dxa"/>
            <w:vMerge w:val="restart"/>
            <w:vAlign w:val="center"/>
          </w:tcPr>
          <w:p w:rsidRPr="005F59A1" w:rsidR="00413FAD" w:rsidP="005F59A1" w:rsidRDefault="00413FAD" w14:paraId="417B8896" w14:textId="6EBABD03">
            <w:pPr>
              <w:pStyle w:val="Tabletext"/>
              <w:rPr>
                <w:sz w:val="18"/>
                <w:szCs w:val="18"/>
              </w:rPr>
            </w:pPr>
            <w:r w:rsidRPr="005F59A1">
              <w:rPr>
                <w:sz w:val="18"/>
                <w:szCs w:val="18"/>
              </w:rPr>
              <w:t>Processes</w:t>
            </w:r>
          </w:p>
        </w:tc>
        <w:tc>
          <w:tcPr>
            <w:tcW w:w="2013" w:type="dxa"/>
          </w:tcPr>
          <w:p w:rsidRPr="005F59A1" w:rsidR="00413FAD" w:rsidP="005F59A1" w:rsidRDefault="00413FAD" w14:paraId="52C89D92" w14:textId="0CF22057">
            <w:pPr>
              <w:pStyle w:val="Tablebullet"/>
              <w:rPr>
                <w:sz w:val="18"/>
                <w:szCs w:val="18"/>
              </w:rPr>
            </w:pPr>
            <w:r w:rsidRPr="005F59A1">
              <w:rPr>
                <w:sz w:val="18"/>
                <w:szCs w:val="18"/>
              </w:rPr>
              <w:t>Updates/changes to code must be scheduled?</w:t>
            </w:r>
          </w:p>
        </w:tc>
        <w:tc>
          <w:tcPr>
            <w:tcW w:w="3155" w:type="dxa"/>
          </w:tcPr>
          <w:p w:rsidRPr="005F59A1" w:rsidR="00413FAD" w:rsidP="00413FAD" w:rsidRDefault="00413FAD" w14:paraId="4D2AEC49" w14:textId="77777777">
            <w:pPr>
              <w:pStyle w:val="Tablebullet"/>
              <w:numPr>
                <w:ilvl w:val="0"/>
                <w:numId w:val="0"/>
              </w:numPr>
              <w:rPr>
                <w:sz w:val="18"/>
                <w:szCs w:val="18"/>
              </w:rPr>
            </w:pPr>
          </w:p>
        </w:tc>
        <w:tc>
          <w:tcPr>
            <w:tcW w:w="3155" w:type="dxa"/>
          </w:tcPr>
          <w:p w:rsidRPr="005F59A1" w:rsidR="00413FAD" w:rsidP="00413FAD" w:rsidRDefault="00413FAD" w14:paraId="5D34A824" w14:textId="13054B6A">
            <w:pPr>
              <w:pStyle w:val="Tablebullet"/>
              <w:numPr>
                <w:ilvl w:val="0"/>
                <w:numId w:val="0"/>
              </w:numPr>
              <w:ind w:left="170" w:hanging="170"/>
              <w:rPr>
                <w:sz w:val="18"/>
                <w:szCs w:val="18"/>
              </w:rPr>
            </w:pPr>
          </w:p>
        </w:tc>
      </w:tr>
      <w:tr w:rsidRPr="00935184" w:rsidR="00413FAD" w:rsidTr="00413FAD" w14:paraId="5CFBF9E0" w14:textId="00902684">
        <w:trPr>
          <w:trHeight w:val="395"/>
        </w:trPr>
        <w:tc>
          <w:tcPr>
            <w:tcW w:w="1639" w:type="dxa"/>
            <w:vMerge/>
            <w:vAlign w:val="center"/>
          </w:tcPr>
          <w:p w:rsidRPr="005F59A1" w:rsidR="00413FAD" w:rsidP="005F59A1" w:rsidRDefault="00413FAD" w14:paraId="7F539437" w14:textId="77777777">
            <w:pPr>
              <w:pStyle w:val="Tabletext"/>
              <w:rPr>
                <w:sz w:val="18"/>
                <w:szCs w:val="18"/>
              </w:rPr>
            </w:pPr>
          </w:p>
        </w:tc>
        <w:tc>
          <w:tcPr>
            <w:tcW w:w="2013" w:type="dxa"/>
          </w:tcPr>
          <w:p w:rsidRPr="005F59A1" w:rsidR="00413FAD" w:rsidP="005F59A1" w:rsidRDefault="00413FAD" w14:paraId="634CDD09" w14:textId="3FCF7402">
            <w:pPr>
              <w:pStyle w:val="Tablebullet"/>
              <w:rPr>
                <w:sz w:val="18"/>
                <w:szCs w:val="18"/>
              </w:rPr>
            </w:pPr>
            <w:r w:rsidRPr="005F59A1">
              <w:rPr>
                <w:sz w:val="18"/>
                <w:szCs w:val="18"/>
              </w:rPr>
              <w:t>Go live at certain points of the month?</w:t>
            </w:r>
          </w:p>
        </w:tc>
        <w:tc>
          <w:tcPr>
            <w:tcW w:w="3155" w:type="dxa"/>
          </w:tcPr>
          <w:p w:rsidRPr="005F59A1" w:rsidR="00413FAD" w:rsidP="00413FAD" w:rsidRDefault="00413FAD" w14:paraId="26E34F32" w14:textId="77777777">
            <w:pPr>
              <w:pStyle w:val="Tablebullet"/>
              <w:numPr>
                <w:ilvl w:val="0"/>
                <w:numId w:val="0"/>
              </w:numPr>
              <w:rPr>
                <w:sz w:val="18"/>
                <w:szCs w:val="18"/>
              </w:rPr>
            </w:pPr>
          </w:p>
        </w:tc>
        <w:tc>
          <w:tcPr>
            <w:tcW w:w="3155" w:type="dxa"/>
          </w:tcPr>
          <w:p w:rsidRPr="005F59A1" w:rsidR="00413FAD" w:rsidP="00413FAD" w:rsidRDefault="00413FAD" w14:paraId="352233DA" w14:textId="2BD1B396">
            <w:pPr>
              <w:pStyle w:val="Tablebullet"/>
              <w:numPr>
                <w:ilvl w:val="0"/>
                <w:numId w:val="0"/>
              </w:numPr>
              <w:rPr>
                <w:sz w:val="18"/>
                <w:szCs w:val="18"/>
              </w:rPr>
            </w:pPr>
          </w:p>
        </w:tc>
      </w:tr>
      <w:tr w:rsidRPr="00935184" w:rsidR="00413FAD" w:rsidTr="00413FAD" w14:paraId="02ACB812" w14:textId="22BF9C9D">
        <w:trPr>
          <w:trHeight w:val="395"/>
        </w:trPr>
        <w:tc>
          <w:tcPr>
            <w:tcW w:w="1639" w:type="dxa"/>
            <w:vMerge w:val="restart"/>
            <w:vAlign w:val="center"/>
          </w:tcPr>
          <w:p w:rsidRPr="005F59A1" w:rsidR="00413FAD" w:rsidP="005F59A1" w:rsidRDefault="00413FAD" w14:paraId="57E9A8D3" w14:textId="18A62F13">
            <w:pPr>
              <w:pStyle w:val="Tabletext"/>
              <w:rPr>
                <w:sz w:val="18"/>
                <w:szCs w:val="18"/>
              </w:rPr>
            </w:pPr>
            <w:r w:rsidRPr="005F59A1">
              <w:rPr>
                <w:sz w:val="18"/>
                <w:szCs w:val="18"/>
              </w:rPr>
              <w:t>3</w:t>
            </w:r>
            <w:r w:rsidRPr="005F59A1">
              <w:rPr>
                <w:sz w:val="18"/>
                <w:szCs w:val="18"/>
                <w:vertAlign w:val="superscript"/>
              </w:rPr>
              <w:t>rd</w:t>
            </w:r>
            <w:r w:rsidRPr="005F59A1">
              <w:rPr>
                <w:sz w:val="18"/>
                <w:szCs w:val="18"/>
              </w:rPr>
              <w:t xml:space="preserve"> Party Dependencies</w:t>
            </w:r>
          </w:p>
        </w:tc>
        <w:tc>
          <w:tcPr>
            <w:tcW w:w="2013" w:type="dxa"/>
          </w:tcPr>
          <w:p w:rsidRPr="005F59A1" w:rsidR="00413FAD" w:rsidP="005F59A1" w:rsidRDefault="00413FAD" w14:paraId="31B54B3A" w14:textId="3A68BC9A">
            <w:pPr>
              <w:pStyle w:val="Tablebullet"/>
              <w:rPr>
                <w:sz w:val="18"/>
                <w:szCs w:val="18"/>
              </w:rPr>
            </w:pPr>
            <w:r w:rsidRPr="005F59A1">
              <w:rPr>
                <w:sz w:val="18"/>
                <w:szCs w:val="18"/>
              </w:rPr>
              <w:t>Are changes scheduled or added as needed?</w:t>
            </w:r>
          </w:p>
        </w:tc>
        <w:tc>
          <w:tcPr>
            <w:tcW w:w="3155" w:type="dxa"/>
          </w:tcPr>
          <w:p w:rsidRPr="005F59A1" w:rsidR="00413FAD" w:rsidP="00413FAD" w:rsidRDefault="00413FAD" w14:paraId="350BA830" w14:textId="77777777">
            <w:pPr>
              <w:pStyle w:val="Tablebullet"/>
              <w:numPr>
                <w:ilvl w:val="0"/>
                <w:numId w:val="0"/>
              </w:numPr>
              <w:rPr>
                <w:sz w:val="18"/>
                <w:szCs w:val="18"/>
              </w:rPr>
            </w:pPr>
          </w:p>
        </w:tc>
        <w:tc>
          <w:tcPr>
            <w:tcW w:w="3155" w:type="dxa"/>
          </w:tcPr>
          <w:p w:rsidRPr="005F59A1" w:rsidR="00413FAD" w:rsidP="00413FAD" w:rsidRDefault="00413FAD" w14:paraId="2BE80742" w14:textId="64BCAB7C">
            <w:pPr>
              <w:pStyle w:val="Tablebullet"/>
              <w:numPr>
                <w:ilvl w:val="0"/>
                <w:numId w:val="0"/>
              </w:numPr>
              <w:ind w:left="170" w:hanging="170"/>
              <w:rPr>
                <w:sz w:val="18"/>
                <w:szCs w:val="18"/>
              </w:rPr>
            </w:pPr>
          </w:p>
        </w:tc>
      </w:tr>
      <w:tr w:rsidRPr="00935184" w:rsidR="00413FAD" w:rsidTr="00413FAD" w14:paraId="0D20422E" w14:textId="2108FCEB">
        <w:trPr>
          <w:trHeight w:val="395"/>
        </w:trPr>
        <w:tc>
          <w:tcPr>
            <w:tcW w:w="1639" w:type="dxa"/>
            <w:vMerge/>
            <w:vAlign w:val="center"/>
          </w:tcPr>
          <w:p w:rsidRPr="005F59A1" w:rsidR="00413FAD" w:rsidP="005F59A1" w:rsidRDefault="00413FAD" w14:paraId="336744B8" w14:textId="77777777">
            <w:pPr>
              <w:pStyle w:val="Tabletext"/>
              <w:rPr>
                <w:sz w:val="18"/>
                <w:szCs w:val="18"/>
              </w:rPr>
            </w:pPr>
          </w:p>
        </w:tc>
        <w:tc>
          <w:tcPr>
            <w:tcW w:w="2013" w:type="dxa"/>
          </w:tcPr>
          <w:p w:rsidRPr="005F59A1" w:rsidR="00413FAD" w:rsidP="005F59A1" w:rsidRDefault="00413FAD" w14:paraId="1D0F013E" w14:textId="5F182B79">
            <w:pPr>
              <w:pStyle w:val="Tablebullet"/>
              <w:rPr>
                <w:sz w:val="18"/>
                <w:szCs w:val="18"/>
              </w:rPr>
            </w:pPr>
            <w:r w:rsidRPr="005F59A1">
              <w:rPr>
                <w:sz w:val="18"/>
                <w:szCs w:val="18"/>
              </w:rPr>
              <w:t>How are error notifications/failures communicated for inbound/outbound transactions?</w:t>
            </w:r>
          </w:p>
        </w:tc>
        <w:tc>
          <w:tcPr>
            <w:tcW w:w="3155" w:type="dxa"/>
          </w:tcPr>
          <w:p w:rsidRPr="005F59A1" w:rsidR="00413FAD" w:rsidP="00413FAD" w:rsidRDefault="00413FAD" w14:paraId="2140C48B" w14:textId="77777777">
            <w:pPr>
              <w:pStyle w:val="Tablebullet"/>
              <w:numPr>
                <w:ilvl w:val="0"/>
                <w:numId w:val="0"/>
              </w:numPr>
              <w:rPr>
                <w:sz w:val="18"/>
                <w:szCs w:val="18"/>
              </w:rPr>
            </w:pPr>
          </w:p>
        </w:tc>
        <w:tc>
          <w:tcPr>
            <w:tcW w:w="3155" w:type="dxa"/>
          </w:tcPr>
          <w:p w:rsidRPr="005F59A1" w:rsidR="00413FAD" w:rsidP="00413FAD" w:rsidRDefault="00413FAD" w14:paraId="70DB98A3" w14:textId="01FB5035">
            <w:pPr>
              <w:pStyle w:val="Tablebullet"/>
              <w:numPr>
                <w:ilvl w:val="0"/>
                <w:numId w:val="0"/>
              </w:numPr>
              <w:rPr>
                <w:sz w:val="18"/>
                <w:szCs w:val="18"/>
              </w:rPr>
            </w:pPr>
          </w:p>
        </w:tc>
      </w:tr>
      <w:tr w:rsidRPr="00935184" w:rsidR="00413FAD" w:rsidTr="00413FAD" w14:paraId="3ACDBD71" w14:textId="6F9F4127">
        <w:trPr>
          <w:trHeight w:val="395"/>
        </w:trPr>
        <w:tc>
          <w:tcPr>
            <w:tcW w:w="1639" w:type="dxa"/>
            <w:vMerge/>
            <w:vAlign w:val="center"/>
          </w:tcPr>
          <w:p w:rsidRPr="005F59A1" w:rsidR="00413FAD" w:rsidP="005F59A1" w:rsidRDefault="00413FAD" w14:paraId="439EAD3F" w14:textId="77777777">
            <w:pPr>
              <w:pStyle w:val="Tabletext"/>
              <w:rPr>
                <w:sz w:val="18"/>
                <w:szCs w:val="18"/>
              </w:rPr>
            </w:pPr>
          </w:p>
        </w:tc>
        <w:tc>
          <w:tcPr>
            <w:tcW w:w="2013" w:type="dxa"/>
          </w:tcPr>
          <w:p w:rsidRPr="005F59A1" w:rsidR="00413FAD" w:rsidP="005F59A1" w:rsidRDefault="00413FAD" w14:paraId="39692959" w14:textId="3D489E65">
            <w:pPr>
              <w:pStyle w:val="Tablebullet"/>
              <w:rPr>
                <w:sz w:val="18"/>
                <w:szCs w:val="18"/>
              </w:rPr>
            </w:pPr>
            <w:r w:rsidRPr="005F59A1">
              <w:rPr>
                <w:sz w:val="18"/>
                <w:szCs w:val="18"/>
              </w:rPr>
              <w:t>Is there a dedicated resource to support the project?</w:t>
            </w:r>
          </w:p>
        </w:tc>
        <w:tc>
          <w:tcPr>
            <w:tcW w:w="3155" w:type="dxa"/>
          </w:tcPr>
          <w:p w:rsidRPr="005F59A1" w:rsidR="00413FAD" w:rsidP="00413FAD" w:rsidRDefault="00413FAD" w14:paraId="3E2325DA" w14:textId="77777777">
            <w:pPr>
              <w:pStyle w:val="Tablebullet"/>
              <w:numPr>
                <w:ilvl w:val="0"/>
                <w:numId w:val="0"/>
              </w:numPr>
              <w:rPr>
                <w:sz w:val="18"/>
                <w:szCs w:val="18"/>
              </w:rPr>
            </w:pPr>
          </w:p>
        </w:tc>
        <w:tc>
          <w:tcPr>
            <w:tcW w:w="3155" w:type="dxa"/>
          </w:tcPr>
          <w:p w:rsidRPr="005F59A1" w:rsidR="00413FAD" w:rsidP="00413FAD" w:rsidRDefault="00413FAD" w14:paraId="4B937A2A" w14:textId="176FFBFF">
            <w:pPr>
              <w:pStyle w:val="Tablebullet"/>
              <w:numPr>
                <w:ilvl w:val="0"/>
                <w:numId w:val="0"/>
              </w:numPr>
              <w:rPr>
                <w:sz w:val="18"/>
                <w:szCs w:val="18"/>
              </w:rPr>
            </w:pPr>
          </w:p>
        </w:tc>
      </w:tr>
      <w:tr w:rsidRPr="00935184" w:rsidR="00413FAD" w:rsidTr="00413FAD" w14:paraId="7E3838FF" w14:textId="76683578">
        <w:trPr>
          <w:trHeight w:val="395"/>
        </w:trPr>
        <w:tc>
          <w:tcPr>
            <w:tcW w:w="1639" w:type="dxa"/>
            <w:vMerge/>
            <w:vAlign w:val="center"/>
          </w:tcPr>
          <w:p w:rsidRPr="005F59A1" w:rsidR="00413FAD" w:rsidP="005F59A1" w:rsidRDefault="00413FAD" w14:paraId="4B41EAB1" w14:textId="77777777">
            <w:pPr>
              <w:pStyle w:val="Tabletext"/>
              <w:rPr>
                <w:sz w:val="18"/>
                <w:szCs w:val="18"/>
              </w:rPr>
            </w:pPr>
          </w:p>
        </w:tc>
        <w:tc>
          <w:tcPr>
            <w:tcW w:w="2013" w:type="dxa"/>
          </w:tcPr>
          <w:p w:rsidRPr="005F59A1" w:rsidR="00413FAD" w:rsidP="005F59A1" w:rsidRDefault="00413FAD" w14:paraId="28FC052C" w14:textId="25F14F93">
            <w:pPr>
              <w:pStyle w:val="Tablebullet"/>
              <w:rPr>
                <w:sz w:val="18"/>
                <w:szCs w:val="18"/>
              </w:rPr>
            </w:pPr>
            <w:r w:rsidRPr="005F59A1">
              <w:rPr>
                <w:sz w:val="18"/>
                <w:szCs w:val="18"/>
              </w:rPr>
              <w:t>Will they attend standing calls?</w:t>
            </w:r>
          </w:p>
        </w:tc>
        <w:tc>
          <w:tcPr>
            <w:tcW w:w="3155" w:type="dxa"/>
          </w:tcPr>
          <w:p w:rsidRPr="005F59A1" w:rsidR="00413FAD" w:rsidP="00413FAD" w:rsidRDefault="00413FAD" w14:paraId="4B057F1A" w14:textId="77777777">
            <w:pPr>
              <w:pStyle w:val="Tablebullet"/>
              <w:numPr>
                <w:ilvl w:val="0"/>
                <w:numId w:val="0"/>
              </w:numPr>
              <w:rPr>
                <w:sz w:val="18"/>
                <w:szCs w:val="18"/>
              </w:rPr>
            </w:pPr>
          </w:p>
        </w:tc>
        <w:tc>
          <w:tcPr>
            <w:tcW w:w="3155" w:type="dxa"/>
          </w:tcPr>
          <w:p w:rsidRPr="005F59A1" w:rsidR="00413FAD" w:rsidP="00413FAD" w:rsidRDefault="00413FAD" w14:paraId="16D841D2" w14:textId="380FA3A3">
            <w:pPr>
              <w:pStyle w:val="Tablebullet"/>
              <w:numPr>
                <w:ilvl w:val="0"/>
                <w:numId w:val="0"/>
              </w:numPr>
              <w:rPr>
                <w:sz w:val="18"/>
                <w:szCs w:val="18"/>
              </w:rPr>
            </w:pPr>
          </w:p>
        </w:tc>
      </w:tr>
    </w:tbl>
    <w:p w:rsidRPr="0015393A" w:rsidR="006D65D3" w:rsidP="006D65D3" w:rsidRDefault="006D65D3" w14:paraId="16DA7C9D" w14:textId="77777777"/>
    <w:p w:rsidRPr="0015393A" w:rsidR="006D65D3" w:rsidP="006D65D3" w:rsidRDefault="006D65D3" w14:paraId="56EB3FD7" w14:textId="77777777"/>
    <w:p w:rsidR="006D65D3" w:rsidP="006D65D3" w:rsidRDefault="006D65D3" w14:paraId="6C59AFF7" w14:textId="77777777"/>
    <w:p w:rsidR="006D65D3" w:rsidP="006D65D3" w:rsidRDefault="006D65D3" w14:paraId="47C07AE9" w14:textId="77777777"/>
    <w:p w:rsidR="006D65D3" w:rsidP="006D65D3" w:rsidRDefault="006D65D3" w14:paraId="3E3810F0" w14:textId="77777777">
      <w:r>
        <w:br w:type="page"/>
      </w:r>
    </w:p>
    <w:p w:rsidRPr="00413FAD" w:rsidR="006D65D3" w:rsidP="00F420AB" w:rsidRDefault="006D65D3" w14:paraId="42FB5D04" w14:textId="3B96B2C2">
      <w:pPr>
        <w:pStyle w:val="Heading1"/>
        <w:numPr>
          <w:ilvl w:val="0"/>
          <w:numId w:val="13"/>
        </w:numPr>
        <w:ind w:left="0" w:firstLine="0"/>
      </w:pPr>
      <w:bookmarkStart w:name="_Toc100844179" w:id="57"/>
      <w:bookmarkStart w:name="_Toc177659898" w:id="58"/>
      <w:r>
        <w:t>Supplemental Documentation</w:t>
      </w:r>
      <w:bookmarkEnd w:id="57"/>
      <w:bookmarkEnd w:id="58"/>
    </w:p>
    <w:p w:rsidR="006D65D3" w:rsidP="006D65D3" w:rsidRDefault="006D65D3" w14:paraId="7E847EB9" w14:textId="62A70BDC">
      <w:pPr>
        <w:rPr>
          <w:rFonts w:cs="Arial"/>
        </w:rPr>
      </w:pPr>
      <w:r w:rsidRPr="00A767ED">
        <w:rPr>
          <w:rFonts w:cs="Arial"/>
        </w:rPr>
        <w:t>This document contains</w:t>
      </w:r>
      <w:r>
        <w:rPr>
          <w:rFonts w:cs="Arial"/>
        </w:rPr>
        <w:t xml:space="preserve"> </w:t>
      </w:r>
      <w:r w:rsidR="004B3303">
        <w:rPr>
          <w:rFonts w:cs="Arial"/>
        </w:rPr>
        <w:t>Givaudan</w:t>
      </w:r>
      <w:r w:rsidRPr="00A767ED">
        <w:rPr>
          <w:rFonts w:cs="Arial"/>
        </w:rPr>
        <w:t xml:space="preserve"> specific information regarding transaction requirements. Information in this</w:t>
      </w:r>
      <w:r w:rsidRPr="00814530">
        <w:rPr>
          <w:rFonts w:cs="Arial"/>
        </w:rPr>
        <w:t xml:space="preserve"> document does </w:t>
      </w:r>
      <w:r w:rsidRPr="00FB4E3E">
        <w:rPr>
          <w:rFonts w:cs="Arial"/>
          <w:b/>
          <w:bCs/>
        </w:rPr>
        <w:t>NOT</w:t>
      </w:r>
      <w:r w:rsidRPr="00814530">
        <w:rPr>
          <w:rFonts w:cs="Arial"/>
        </w:rPr>
        <w:t xml:space="preserve"> cover the complete technical aspects of integrating with the </w:t>
      </w:r>
      <w:r>
        <w:rPr>
          <w:rFonts w:cs="Arial"/>
        </w:rPr>
        <w:t>SAP Business</w:t>
      </w:r>
      <w:r w:rsidRPr="00814530">
        <w:rPr>
          <w:rFonts w:cs="Arial"/>
        </w:rPr>
        <w:t xml:space="preserve"> Network.</w:t>
      </w:r>
    </w:p>
    <w:p w:rsidR="006D65D3" w:rsidP="006D65D3" w:rsidRDefault="006D65D3" w14:paraId="3BFE6EED" w14:textId="77777777">
      <w:pPr>
        <w:rPr>
          <w:rFonts w:cs="Arial"/>
        </w:rPr>
      </w:pPr>
      <w:r w:rsidRPr="00814530">
        <w:rPr>
          <w:rFonts w:cs="Arial"/>
        </w:rPr>
        <w:t xml:space="preserve">Below are </w:t>
      </w:r>
      <w:r>
        <w:rPr>
          <w:rFonts w:cs="Arial"/>
        </w:rPr>
        <w:t>several</w:t>
      </w:r>
      <w:r w:rsidRPr="00814530">
        <w:rPr>
          <w:rFonts w:cs="Arial"/>
        </w:rPr>
        <w:t xml:space="preserve"> sections for supplemental documentation to be used with this document for cXML,</w:t>
      </w:r>
      <w:r>
        <w:rPr>
          <w:rFonts w:cs="Arial"/>
        </w:rPr>
        <w:t xml:space="preserve"> </w:t>
      </w:r>
      <w:r w:rsidRPr="00814530">
        <w:rPr>
          <w:rFonts w:cs="Arial"/>
        </w:rPr>
        <w:t>EDI</w:t>
      </w:r>
      <w:r>
        <w:rPr>
          <w:rFonts w:cs="Arial"/>
        </w:rPr>
        <w:t xml:space="preserve"> </w:t>
      </w:r>
    </w:p>
    <w:p w:rsidR="006D65D3" w:rsidP="006D65D3" w:rsidRDefault="006D65D3" w14:paraId="2AF24D58" w14:textId="77777777">
      <w:pPr>
        <w:rPr>
          <w:rFonts w:cs="Arial"/>
        </w:rPr>
      </w:pPr>
      <w:r>
        <w:rPr>
          <w:rFonts w:cs="Arial"/>
        </w:rPr>
        <w:t>D96A /</w:t>
      </w:r>
      <w:r w:rsidRPr="00814530">
        <w:rPr>
          <w:rFonts w:cs="Arial"/>
        </w:rPr>
        <w:t xml:space="preserve"> </w:t>
      </w:r>
      <w:r>
        <w:rPr>
          <w:rFonts w:cs="Arial"/>
        </w:rPr>
        <w:t xml:space="preserve">X12 </w:t>
      </w:r>
      <w:r w:rsidRPr="00814530">
        <w:rPr>
          <w:rFonts w:cs="Arial"/>
        </w:rPr>
        <w:t>or PIDX transaction formats. Only refer to the section that pertains to the format your organization wi</w:t>
      </w:r>
      <w:r>
        <w:rPr>
          <w:rFonts w:cs="Arial"/>
        </w:rPr>
        <w:t>ll</w:t>
      </w:r>
      <w:r w:rsidRPr="00814530">
        <w:rPr>
          <w:rFonts w:cs="Arial"/>
        </w:rPr>
        <w:t xml:space="preserve"> be sending</w:t>
      </w:r>
      <w:r>
        <w:rPr>
          <w:rFonts w:cs="Arial"/>
        </w:rPr>
        <w:t xml:space="preserve"> or </w:t>
      </w:r>
      <w:r w:rsidRPr="00814530">
        <w:rPr>
          <w:rFonts w:cs="Arial"/>
        </w:rPr>
        <w:t>receiving.</w:t>
      </w:r>
    </w:p>
    <w:p w:rsidRPr="00631BBE" w:rsidR="006D65D3" w:rsidP="00F420AB" w:rsidRDefault="006D65D3" w14:paraId="5DEC3DEE" w14:textId="07E40EED">
      <w:pPr>
        <w:pStyle w:val="Heading2"/>
        <w:numPr>
          <w:ilvl w:val="1"/>
          <w:numId w:val="13"/>
        </w:numPr>
      </w:pPr>
      <w:bookmarkStart w:name="_Toc100844180" w:id="59"/>
      <w:bookmarkStart w:name="_Toc531094525" w:id="60"/>
      <w:bookmarkStart w:name="_Toc12440927" w:id="61"/>
      <w:bookmarkStart w:name="_Toc14986755" w:id="62"/>
      <w:bookmarkStart w:name="_Toc177659899" w:id="63"/>
      <w:r>
        <w:t>SAP Help Portal</w:t>
      </w:r>
      <w:bookmarkEnd w:id="59"/>
      <w:bookmarkEnd w:id="63"/>
      <w:r>
        <w:t xml:space="preserve"> </w:t>
      </w:r>
    </w:p>
    <w:p w:rsidR="006D65D3" w:rsidP="006D65D3" w:rsidRDefault="006D65D3" w14:paraId="4B10CD72" w14:textId="77777777">
      <w:r w:rsidRPr="00FB4E3E">
        <w:t>SAP maintains a complete and rich documentation library with Administration and How-To guides</w:t>
      </w:r>
      <w:r>
        <w:t xml:space="preserve">. </w:t>
      </w:r>
    </w:p>
    <w:p w:rsidR="006D65D3" w:rsidP="006D65D3" w:rsidRDefault="006D65D3" w14:paraId="5EA65D2A" w14:textId="77777777">
      <w:r w:rsidRPr="00FB4E3E">
        <w:t>Here</w:t>
      </w:r>
      <w:r>
        <w:t xml:space="preserve"> </w:t>
      </w:r>
      <w:r w:rsidRPr="00EC18F0">
        <w:t xml:space="preserve">at </w:t>
      </w:r>
      <w:hyperlink r:id="rId19">
        <w:r w:rsidRPr="00EC18F0">
          <w:rPr>
            <w:rStyle w:val="Hyperlink"/>
            <w:b/>
            <w:bCs/>
            <w:color w:val="auto"/>
          </w:rPr>
          <w:t>SAP Help Porta</w:t>
        </w:r>
        <w:r w:rsidRPr="00EC18F0">
          <w:rPr>
            <w:rStyle w:val="Hyperlink"/>
            <w:color w:val="auto"/>
          </w:rPr>
          <w:t>l</w:t>
        </w:r>
      </w:hyperlink>
      <w:r w:rsidRPr="00EC18F0">
        <w:t xml:space="preserve">, you </w:t>
      </w:r>
      <w:r w:rsidRPr="00FB4E3E">
        <w:t>can find the information you need to administer and provision our product</w:t>
      </w:r>
      <w:r>
        <w:t>s.</w:t>
      </w:r>
    </w:p>
    <w:p w:rsidR="006D65D3" w:rsidP="006D65D3" w:rsidRDefault="006D65D3" w14:paraId="4E3E2D17" w14:textId="0FD188C6">
      <w:r>
        <w:t xml:space="preserve">All guides within our Help Library are downloadable and accessible by entering the document you are looking for in the search bar of SAP Help Portal. </w:t>
      </w:r>
    </w:p>
    <w:p w:rsidR="006D65D3" w:rsidP="006D65D3" w:rsidRDefault="006D65D3" w14:paraId="4254AEDC" w14:textId="77777777">
      <w:pPr>
        <w:rPr>
          <w:lang w:val="bg-BG"/>
        </w:rPr>
      </w:pPr>
      <w:r>
        <w:t xml:space="preserve">Below are some helpful shortcuts to guidelines you might benefit from: </w:t>
      </w:r>
    </w:p>
    <w:p w:rsidR="006D65D3" w:rsidP="006D65D3" w:rsidRDefault="00000000" w14:paraId="45C51027" w14:textId="77777777">
      <w:pPr>
        <w:rPr>
          <w:rFonts w:cs="Arial"/>
          <w:szCs w:val="20"/>
        </w:rPr>
      </w:pPr>
      <w:hyperlink w:history="1" r:id="rId20">
        <w:r w:rsidRPr="00A84727" w:rsidR="006D65D3">
          <w:rPr>
            <w:rStyle w:val="Hyperlink"/>
            <w:rFonts w:cs="Arial"/>
            <w:szCs w:val="20"/>
          </w:rPr>
          <w:t>cXML Solutions Guide</w:t>
        </w:r>
      </w:hyperlink>
      <w:r w:rsidRPr="00A84727" w:rsidR="006D65D3">
        <w:rPr>
          <w:rFonts w:cs="Arial"/>
          <w:szCs w:val="20"/>
        </w:rPr>
        <w:t xml:space="preserve"> </w:t>
      </w:r>
    </w:p>
    <w:p w:rsidR="006D65D3" w:rsidP="006D65D3" w:rsidRDefault="00000000" w14:paraId="34098707" w14:textId="77777777">
      <w:pPr>
        <w:rPr>
          <w:rStyle w:val="Hyperlink"/>
        </w:rPr>
      </w:pPr>
      <w:hyperlink w:history="1" r:id="rId21">
        <w:r w:rsidR="006D65D3">
          <w:rPr>
            <w:rStyle w:val="Hyperlink"/>
          </w:rPr>
          <w:t>cXML User’s Guide</w:t>
        </w:r>
      </w:hyperlink>
    </w:p>
    <w:p w:rsidRPr="009D70E5" w:rsidR="006D65D3" w:rsidP="006D65D3" w:rsidRDefault="00000000" w14:paraId="1C32D11F" w14:textId="66891BAA">
      <w:pPr>
        <w:rPr>
          <w:rFonts w:cs="Arial"/>
          <w:szCs w:val="20"/>
        </w:rPr>
      </w:pPr>
      <w:hyperlink w:history="1" r:id="rId22">
        <w:r w:rsidRPr="00E3343C" w:rsidR="006D65D3">
          <w:rPr>
            <w:rStyle w:val="Hyperlink"/>
          </w:rPr>
          <w:t>SAP Business Network guide to invoicing</w:t>
        </w:r>
      </w:hyperlink>
    </w:p>
    <w:p w:rsidRPr="009D70E5" w:rsidR="006D65D3" w:rsidP="00F420AB" w:rsidRDefault="006D65D3" w14:paraId="1CBE9E0E" w14:textId="2AC76B76">
      <w:pPr>
        <w:pStyle w:val="Heading2"/>
        <w:numPr>
          <w:ilvl w:val="1"/>
          <w:numId w:val="13"/>
        </w:numPr>
      </w:pPr>
      <w:bookmarkStart w:name="_Toc100844181" w:id="64"/>
      <w:bookmarkStart w:name="_Toc177659900" w:id="65"/>
      <w:r>
        <w:t>cXML Supplemental Documentation</w:t>
      </w:r>
      <w:bookmarkEnd w:id="60"/>
      <w:bookmarkEnd w:id="61"/>
      <w:bookmarkEnd w:id="62"/>
      <w:bookmarkEnd w:id="64"/>
      <w:bookmarkEnd w:id="65"/>
    </w:p>
    <w:p w:rsidRPr="000D181E" w:rsidR="006D65D3" w:rsidP="006D65D3" w:rsidRDefault="006D65D3" w14:paraId="57C24B96" w14:textId="77777777">
      <w:pPr>
        <w:rPr>
          <w:rFonts w:cs="Arial"/>
          <w:szCs w:val="20"/>
        </w:rPr>
      </w:pPr>
      <w:r w:rsidRPr="000D181E">
        <w:rPr>
          <w:rFonts w:cs="Arial"/>
          <w:szCs w:val="20"/>
        </w:rPr>
        <w:t xml:space="preserve">New cXML supplier to </w:t>
      </w:r>
      <w:r>
        <w:rPr>
          <w:rFonts w:cs="Arial"/>
          <w:szCs w:val="20"/>
        </w:rPr>
        <w:t>SAP Business</w:t>
      </w:r>
      <w:r w:rsidRPr="000D181E">
        <w:rPr>
          <w:rFonts w:cs="Arial"/>
          <w:szCs w:val="20"/>
        </w:rPr>
        <w:t xml:space="preserve"> Network must:</w:t>
      </w:r>
    </w:p>
    <w:p w:rsidRPr="000D181E" w:rsidR="006D65D3" w:rsidP="00F420AB" w:rsidRDefault="006D65D3" w14:paraId="53DAA4CA" w14:textId="77777777">
      <w:pPr>
        <w:numPr>
          <w:ilvl w:val="0"/>
          <w:numId w:val="12"/>
        </w:numPr>
        <w:spacing w:before="0" w:line="240" w:lineRule="auto"/>
        <w:rPr>
          <w:rFonts w:cs="Arial"/>
          <w:szCs w:val="20"/>
        </w:rPr>
      </w:pPr>
      <w:r w:rsidRPr="000D181E">
        <w:rPr>
          <w:rFonts w:cs="Arial"/>
          <w:szCs w:val="20"/>
        </w:rPr>
        <w:t>Support a DTD (document type definition) validation tool internally and download the document type definitions (DTD’s) for all supported transactions.</w:t>
      </w:r>
    </w:p>
    <w:p w:rsidRPr="000D181E" w:rsidR="006D65D3" w:rsidP="00F420AB" w:rsidRDefault="006D65D3" w14:paraId="05F0B76C" w14:textId="77777777">
      <w:pPr>
        <w:numPr>
          <w:ilvl w:val="0"/>
          <w:numId w:val="12"/>
        </w:numPr>
        <w:spacing w:before="0" w:line="240" w:lineRule="auto"/>
        <w:rPr>
          <w:rFonts w:cs="Arial"/>
        </w:rPr>
      </w:pPr>
      <w:r w:rsidRPr="14640CA6">
        <w:rPr>
          <w:rFonts w:cs="Arial"/>
        </w:rPr>
        <w:t xml:space="preserve">Support </w:t>
      </w:r>
      <w:r w:rsidRPr="14640CA6">
        <w:rPr>
          <w:rFonts w:cs="Arial"/>
          <w:b/>
          <w:bCs/>
        </w:rPr>
        <w:t>HTTPS</w:t>
      </w:r>
      <w:r w:rsidRPr="14640CA6">
        <w:rPr>
          <w:rFonts w:cs="Arial"/>
        </w:rPr>
        <w:t xml:space="preserve"> protocol. </w:t>
      </w:r>
      <w:r>
        <w:rPr>
          <w:rFonts w:cs="Arial"/>
        </w:rPr>
        <w:t>SAP Business Network</w:t>
      </w:r>
      <w:r w:rsidRPr="14640CA6">
        <w:rPr>
          <w:rFonts w:cs="Arial"/>
        </w:rPr>
        <w:t xml:space="preserve"> supports </w:t>
      </w:r>
      <w:r w:rsidRPr="14640CA6">
        <w:rPr>
          <w:rFonts w:cs="Arial"/>
          <w:b/>
          <w:bCs/>
        </w:rPr>
        <w:t>HTTPS (not HTTP)</w:t>
      </w:r>
      <w:r w:rsidRPr="14640CA6">
        <w:rPr>
          <w:rFonts w:cs="Arial"/>
        </w:rPr>
        <w:t xml:space="preserve"> only for cXML transactions.</w:t>
      </w:r>
    </w:p>
    <w:p w:rsidRPr="009D70E5" w:rsidR="006D65D3" w:rsidP="00F420AB" w:rsidRDefault="006D65D3" w14:paraId="28108382" w14:textId="2D1F8349">
      <w:pPr>
        <w:numPr>
          <w:ilvl w:val="0"/>
          <w:numId w:val="12"/>
        </w:numPr>
        <w:spacing w:before="0" w:line="240" w:lineRule="auto"/>
        <w:rPr>
          <w:rFonts w:cs="Arial"/>
          <w:szCs w:val="20"/>
        </w:rPr>
      </w:pPr>
      <w:r w:rsidRPr="000D181E">
        <w:rPr>
          <w:rFonts w:cs="Arial"/>
          <w:szCs w:val="20"/>
        </w:rPr>
        <w:t xml:space="preserve">Review the </w:t>
      </w:r>
      <w:r w:rsidRPr="00A84727">
        <w:rPr>
          <w:rFonts w:cs="Arial"/>
          <w:b/>
          <w:bCs/>
          <w:szCs w:val="20"/>
        </w:rPr>
        <w:t>cXML Solutions Guide</w:t>
      </w:r>
      <w:r w:rsidRPr="000D181E">
        <w:rPr>
          <w:rFonts w:cs="Arial"/>
          <w:szCs w:val="20"/>
        </w:rPr>
        <w:t xml:space="preserve"> and </w:t>
      </w:r>
      <w:r w:rsidRPr="00A84727">
        <w:rPr>
          <w:rFonts w:cs="Arial"/>
          <w:b/>
          <w:bCs/>
          <w:szCs w:val="20"/>
        </w:rPr>
        <w:t>cXML User</w:t>
      </w:r>
      <w:r>
        <w:rPr>
          <w:rFonts w:cs="Arial"/>
          <w:b/>
          <w:bCs/>
          <w:szCs w:val="20"/>
        </w:rPr>
        <w:t>’s</w:t>
      </w:r>
      <w:r w:rsidRPr="00A84727">
        <w:rPr>
          <w:rFonts w:cs="Arial"/>
          <w:b/>
          <w:bCs/>
          <w:szCs w:val="20"/>
        </w:rPr>
        <w:t xml:space="preserve"> Guides</w:t>
      </w:r>
      <w:r w:rsidRPr="000D181E">
        <w:rPr>
          <w:rFonts w:cs="Arial"/>
          <w:szCs w:val="20"/>
        </w:rPr>
        <w:t>.</w:t>
      </w:r>
    </w:p>
    <w:p w:rsidRPr="00447176" w:rsidR="006D65D3" w:rsidP="006D65D3" w:rsidRDefault="006D65D3" w14:paraId="1C91CF25" w14:textId="77777777">
      <w:pPr>
        <w:pStyle w:val="BodyCopy"/>
        <w:rPr>
          <w:lang w:val="fr-FR"/>
        </w:rPr>
      </w:pPr>
      <w:r w:rsidRPr="00447176">
        <w:rPr>
          <w:lang w:val="fr-FR"/>
        </w:rPr>
        <w:t>cXML Document Type Definitions (DTD’s)</w:t>
      </w:r>
    </w:p>
    <w:p w:rsidRPr="001C0AFC" w:rsidR="00CD2010" w:rsidP="00CD2010" w:rsidRDefault="00000000" w14:paraId="4C591ED3" w14:textId="42082C2A">
      <w:pPr>
        <w:numPr>
          <w:ilvl w:val="0"/>
          <w:numId w:val="11"/>
        </w:numPr>
        <w:spacing w:before="0" w:line="240" w:lineRule="auto"/>
        <w:rPr>
          <w:rFonts w:cs="Arial"/>
          <w:b/>
          <w:bCs/>
        </w:rPr>
      </w:pPr>
      <w:hyperlink w:history="1" r:id="rId23">
        <w:r w:rsidRPr="00D27EB6" w:rsidR="006D65D3">
          <w:rPr>
            <w:rStyle w:val="Hyperlink"/>
            <w:rFonts w:cs="Arial"/>
            <w:bCs/>
            <w:szCs w:val="20"/>
          </w:rPr>
          <w:t>http://cxml.org</w:t>
        </w:r>
      </w:hyperlink>
      <w:r w:rsidRPr="000D181E" w:rsidR="006D65D3">
        <w:rPr>
          <w:rFonts w:cs="Arial"/>
          <w:bCs/>
          <w:szCs w:val="20"/>
        </w:rPr>
        <w:t xml:space="preserve"> Download </w:t>
      </w:r>
      <w:hyperlink w:history="1" r:id="rId24">
        <w:r w:rsidRPr="000D181E" w:rsidR="006D65D3">
          <w:rPr>
            <w:rFonts w:cs="Arial"/>
            <w:szCs w:val="20"/>
          </w:rPr>
          <w:t>InvoiceDetail.zip</w:t>
        </w:r>
      </w:hyperlink>
      <w:r w:rsidRPr="000D181E" w:rsidR="006D65D3">
        <w:rPr>
          <w:rFonts w:cs="Arial"/>
          <w:szCs w:val="20"/>
        </w:rPr>
        <w:t xml:space="preserve"> for the InvoiceDetailRequest.dtd.</w:t>
      </w:r>
      <w:r w:rsidR="00CD2010">
        <w:rPr>
          <w:rFonts w:cs="Arial"/>
          <w:szCs w:val="20"/>
        </w:rPr>
        <w:t xml:space="preserve"> ; </w:t>
      </w:r>
      <w:r w:rsidRPr="000D181E" w:rsidR="00CD2010">
        <w:rPr>
          <w:rFonts w:cs="Arial"/>
          <w:szCs w:val="20"/>
        </w:rPr>
        <w:t>Download cXML.DTD for the OrderRequest</w:t>
      </w:r>
      <w:r w:rsidR="00CD2010">
        <w:rPr>
          <w:rFonts w:cs="Arial"/>
          <w:szCs w:val="20"/>
        </w:rPr>
        <w:t xml:space="preserve"> ; </w:t>
      </w:r>
      <w:r w:rsidRPr="439B2757" w:rsidR="00CD2010">
        <w:rPr>
          <w:rFonts w:cs="Arial"/>
        </w:rPr>
        <w:t>Download Fulfill.dtd for ConfirmationRequest/ShipNoticeRequest</w:t>
      </w:r>
    </w:p>
    <w:p w:rsidRPr="009D70E5" w:rsidR="006D65D3" w:rsidP="00F420AB" w:rsidRDefault="006D65D3" w14:paraId="142D1ADC" w14:textId="379FC099">
      <w:pPr>
        <w:pStyle w:val="Heading2"/>
        <w:numPr>
          <w:ilvl w:val="1"/>
          <w:numId w:val="13"/>
        </w:numPr>
      </w:pPr>
      <w:bookmarkStart w:name="_Toc100844182" w:id="66"/>
      <w:bookmarkStart w:name="_Toc177659901" w:id="67"/>
      <w:r>
        <w:t>EDI Supplemental Documentation</w:t>
      </w:r>
      <w:bookmarkEnd w:id="66"/>
      <w:bookmarkEnd w:id="67"/>
    </w:p>
    <w:p w:rsidR="008F0CBF" w:rsidP="008F0CBF" w:rsidRDefault="006D65D3" w14:paraId="1B75634B" w14:textId="77777777">
      <w:pPr>
        <w:rPr>
          <w:rStyle w:val="ui-provider"/>
        </w:rPr>
      </w:pPr>
      <w:bookmarkStart w:name="_Toc531094526" w:id="68"/>
      <w:bookmarkStart w:name="_Toc12440928" w:id="69"/>
      <w:bookmarkStart w:name="_Toc14986758" w:id="70"/>
      <w:bookmarkStart w:name="_Toc100844183" w:id="71"/>
      <w:bookmarkStart w:name="_Toc177659902" w:id="72"/>
      <w:r w:rsidRPr="39DD25D8">
        <w:rPr>
          <w:rStyle w:val="Heading3Char"/>
          <w:rFonts w:eastAsia="Calibri"/>
          <w:lang w:val="fr-FR"/>
        </w:rPr>
        <w:t>EDI D96A/X12 Supplemental Documentation</w:t>
      </w:r>
      <w:bookmarkEnd w:id="68"/>
      <w:bookmarkEnd w:id="69"/>
      <w:bookmarkEnd w:id="70"/>
      <w:bookmarkEnd w:id="71"/>
      <w:bookmarkEnd w:id="72"/>
      <w:r w:rsidRPr="39DD25D8">
        <w:rPr>
          <w:rStyle w:val="Heading2Char"/>
          <w:rFonts w:eastAsia="Calibri"/>
          <w:lang w:val="fr-FR"/>
        </w:rPr>
        <w:t xml:space="preserve">  </w:t>
      </w:r>
      <w:r>
        <w:br/>
      </w:r>
      <w:hyperlink w:tgtFrame="_blank" w:tooltip="https://help.sap.com/docs/edifact_d96a" w:history="1" r:id="rId25">
        <w:r w:rsidR="008F0CBF">
          <w:rPr>
            <w:rStyle w:val="Hyperlink"/>
          </w:rPr>
          <w:t>All EDIFACT D96A Implementation Guides</w:t>
        </w:r>
      </w:hyperlink>
    </w:p>
    <w:p w:rsidRPr="00447176" w:rsidR="008F0CBF" w:rsidP="008F0CBF" w:rsidRDefault="00000000" w14:paraId="016F0566" w14:textId="342CCE6C">
      <w:pPr>
        <w:rPr>
          <w:lang w:val="fr-FR"/>
        </w:rPr>
      </w:pPr>
      <w:hyperlink w:tgtFrame="_blank" w:tooltip="https://help.sap.com/docs/ansix12_4010" w:history="1" r:id="rId26">
        <w:r w:rsidR="008F0CBF">
          <w:rPr>
            <w:rStyle w:val="Hyperlink"/>
          </w:rPr>
          <w:t>All ANSI X12 Implementation Guides</w:t>
        </w:r>
      </w:hyperlink>
      <w:r w:rsidR="008F0CBF">
        <w:rPr>
          <w:rStyle w:val="ui-provider"/>
        </w:rPr>
        <w:t xml:space="preserve"> </w:t>
      </w:r>
      <w:r w:rsidR="008865A0">
        <w:rPr>
          <w:rStyle w:val="ui-provider"/>
        </w:rPr>
        <w:t xml:space="preserve"> </w:t>
      </w:r>
    </w:p>
    <w:p w:rsidR="006D65D3" w:rsidP="006D65D3" w:rsidRDefault="006D65D3" w14:paraId="216C2A4A" w14:textId="1B2EC2AB">
      <w:pPr>
        <w:rPr>
          <w:rStyle w:val="Hyperlink"/>
          <w:lang w:val="fr-FR"/>
        </w:rPr>
      </w:pPr>
    </w:p>
    <w:p w:rsidRPr="00447176" w:rsidR="009D70E5" w:rsidP="006D65D3" w:rsidRDefault="009D70E5" w14:paraId="34ADE344" w14:textId="77777777">
      <w:pPr>
        <w:rPr>
          <w:lang w:val="fr-FR"/>
        </w:rPr>
      </w:pPr>
    </w:p>
    <w:p w:rsidRPr="00811F28" w:rsidR="006D65D3" w:rsidP="00F420AB" w:rsidRDefault="006D65D3" w14:paraId="69D51527" w14:textId="6F0A109E">
      <w:pPr>
        <w:pStyle w:val="Heading2"/>
        <w:numPr>
          <w:ilvl w:val="1"/>
          <w:numId w:val="13"/>
        </w:numPr>
      </w:pPr>
      <w:bookmarkStart w:name="_Toc100844184" w:id="73"/>
      <w:bookmarkStart w:name="_Toc177659903" w:id="74"/>
      <w:r>
        <w:t>PIDX Supplemental Documentation via SAP Cloud Integration Gateway</w:t>
      </w:r>
      <w:bookmarkEnd w:id="73"/>
      <w:bookmarkEnd w:id="74"/>
    </w:p>
    <w:p w:rsidRPr="007138F1" w:rsidR="006D65D3" w:rsidP="006D65D3" w:rsidRDefault="006D65D3" w14:paraId="4D3D0C70" w14:textId="6DB7B6AE">
      <w:pPr>
        <w:rPr>
          <w:color w:val="0070F2"/>
          <w:u w:val="single"/>
          <w:lang w:val="fr-FR"/>
        </w:rPr>
      </w:pPr>
      <w:bookmarkStart w:name="_Toc531094527" w:id="75"/>
      <w:bookmarkStart w:name="_Toc12440929" w:id="76"/>
      <w:bookmarkStart w:name="_Toc14986759" w:id="77"/>
      <w:bookmarkStart w:name="_Toc100844185" w:id="78"/>
      <w:bookmarkStart w:name="_Toc523417659" w:id="79"/>
      <w:bookmarkStart w:name="_Toc531011939" w:id="80"/>
      <w:bookmarkStart w:name="_Toc177659904" w:id="81"/>
      <w:r w:rsidRPr="39DD25D8">
        <w:rPr>
          <w:rStyle w:val="Heading3Char"/>
          <w:rFonts w:eastAsia="Calibri"/>
          <w:lang w:val="fr-FR"/>
        </w:rPr>
        <w:t>PIDX Supplemental Documentation</w:t>
      </w:r>
      <w:bookmarkEnd w:id="75"/>
      <w:bookmarkEnd w:id="76"/>
      <w:bookmarkEnd w:id="77"/>
      <w:bookmarkEnd w:id="78"/>
      <w:bookmarkEnd w:id="81"/>
      <w:r w:rsidRPr="39DD25D8">
        <w:rPr>
          <w:rStyle w:val="Heading2Char"/>
          <w:rFonts w:eastAsia="Calibri"/>
          <w:lang w:val="fr-FR"/>
        </w:rPr>
        <w:t xml:space="preserve"> </w:t>
      </w:r>
      <w:bookmarkEnd w:id="79"/>
      <w:bookmarkEnd w:id="80"/>
      <w:r w:rsidRPr="39DD25D8">
        <w:rPr>
          <w:rStyle w:val="Heading2Char"/>
          <w:rFonts w:eastAsia="Calibri"/>
          <w:lang w:val="fr-FR"/>
        </w:rPr>
        <w:t xml:space="preserve"> </w:t>
      </w:r>
      <w:r w:rsidRPr="00E276D7">
        <w:rPr>
          <w:lang w:val="fr-FR"/>
        </w:rPr>
        <w:br/>
      </w:r>
      <w:hyperlink r:id="rId27">
        <w:r w:rsidR="008865A0">
          <w:rPr>
            <w:rStyle w:val="Hyperlink"/>
            <w:lang w:val="fr-FR"/>
          </w:rPr>
          <w:t>All PIDX Implementation Guides</w:t>
        </w:r>
      </w:hyperlink>
      <w:r w:rsidR="008865A0">
        <w:rPr>
          <w:rStyle w:val="Hyperlink"/>
          <w:lang w:val="fr-FR"/>
        </w:rPr>
        <w:t xml:space="preserve"> </w:t>
      </w:r>
    </w:p>
    <w:p w:rsidR="0025715D" w:rsidP="00F420AB" w:rsidRDefault="0075597D" w14:paraId="46AD5D73" w14:textId="768BA2C3">
      <w:pPr>
        <w:pStyle w:val="Heading2"/>
        <w:numPr>
          <w:ilvl w:val="1"/>
          <w:numId w:val="13"/>
        </w:numPr>
      </w:pPr>
      <w:bookmarkStart w:name="_Toc177659905" w:id="82"/>
      <w:r>
        <w:t xml:space="preserve">Guided Integration for Trading </w:t>
      </w:r>
      <w:r w:rsidR="000A7347">
        <w:t>P</w:t>
      </w:r>
      <w:r>
        <w:t>artners</w:t>
      </w:r>
      <w:bookmarkEnd w:id="82"/>
    </w:p>
    <w:p w:rsidR="00F420AB" w:rsidP="00F420AB" w:rsidRDefault="00F420AB" w14:paraId="7FB59AF1" w14:textId="77777777">
      <w:r>
        <w:t>Trading Partners who wish to learn more about Guided Integration, should check the links below:</w:t>
      </w:r>
    </w:p>
    <w:p w:rsidRPr="000D256B" w:rsidR="00F420AB" w:rsidP="00F420AB" w:rsidRDefault="00F420AB" w14:paraId="75060988" w14:textId="77777777">
      <w:pPr>
        <w:pStyle w:val="ListParagraph"/>
        <w:numPr>
          <w:ilvl w:val="0"/>
          <w:numId w:val="26"/>
        </w:numPr>
        <w:spacing w:before="0" w:line="240" w:lineRule="auto"/>
        <w:textAlignment w:val="center"/>
        <w:rPr>
          <w:rFonts w:cs="Calibri"/>
          <w:szCs w:val="20"/>
        </w:rPr>
      </w:pPr>
      <w:r w:rsidRPr="000D256B">
        <w:rPr>
          <w:szCs w:val="20"/>
        </w:rPr>
        <w:t>Introductory Video</w:t>
      </w:r>
      <w:r w:rsidRPr="000D256B">
        <w:rPr>
          <w:rFonts w:cs="Calibri"/>
          <w:szCs w:val="20"/>
        </w:rPr>
        <w:t xml:space="preserve">: </w:t>
      </w:r>
      <w:hyperlink w:history="1" r:id="rId28">
        <w:r w:rsidRPr="000D256B">
          <w:rPr>
            <w:rStyle w:val="Hyperlink"/>
            <w:rFonts w:cs="Calibri"/>
            <w:szCs w:val="20"/>
          </w:rPr>
          <w:t>https://sapvideoa35699dc5.hana.ondemand.com/?entry_id=1_o1eepg2y</w:t>
        </w:r>
      </w:hyperlink>
    </w:p>
    <w:p w:rsidRPr="000D256B" w:rsidR="00F420AB" w:rsidP="00F420AB" w:rsidRDefault="00F420AB" w14:paraId="03A89B86" w14:textId="77777777">
      <w:pPr>
        <w:pStyle w:val="ListParagraph"/>
        <w:numPr>
          <w:ilvl w:val="0"/>
          <w:numId w:val="26"/>
        </w:numPr>
        <w:spacing w:before="0" w:line="240" w:lineRule="auto"/>
        <w:textAlignment w:val="center"/>
        <w:rPr>
          <w:rFonts w:cs="Calibri"/>
          <w:szCs w:val="20"/>
        </w:rPr>
      </w:pPr>
      <w:r w:rsidRPr="000D256B">
        <w:rPr>
          <w:rFonts w:cs="Calibri"/>
          <w:szCs w:val="20"/>
        </w:rPr>
        <w:t xml:space="preserve">Compatibility Dashboard: </w:t>
      </w:r>
      <w:hyperlink w:history="1" r:id="rId29">
        <w:r w:rsidRPr="000D256B">
          <w:rPr>
            <w:rStyle w:val="Hyperlink"/>
            <w:rFonts w:cs="Calibri"/>
            <w:szCs w:val="20"/>
          </w:rPr>
          <w:t>https://sapvideoa35699dc5.hana.ondemand.com/?entry_id=1_8b9jbdg4</w:t>
        </w:r>
      </w:hyperlink>
    </w:p>
    <w:p w:rsidRPr="000D256B" w:rsidR="00F420AB" w:rsidP="00F420AB" w:rsidRDefault="00F420AB" w14:paraId="7663138E" w14:textId="77777777">
      <w:pPr>
        <w:pStyle w:val="ListParagraph"/>
        <w:numPr>
          <w:ilvl w:val="0"/>
          <w:numId w:val="26"/>
        </w:numPr>
        <w:spacing w:before="0" w:line="240" w:lineRule="auto"/>
        <w:textAlignment w:val="center"/>
        <w:rPr>
          <w:rFonts w:cs="Calibri"/>
          <w:szCs w:val="20"/>
        </w:rPr>
      </w:pPr>
      <w:r w:rsidRPr="000D256B">
        <w:rPr>
          <w:rFonts w:cs="Calibri"/>
          <w:szCs w:val="20"/>
        </w:rPr>
        <w:t xml:space="preserve">Reconcile Template: </w:t>
      </w:r>
      <w:hyperlink w:history="1" r:id="rId30">
        <w:r w:rsidRPr="000D256B">
          <w:rPr>
            <w:rStyle w:val="Hyperlink"/>
            <w:rFonts w:cs="Calibri"/>
            <w:szCs w:val="20"/>
          </w:rPr>
          <w:t>https://sapvideoa35699dc5.hana.ondemand.com/?entry_id=1_hgwdkk00</w:t>
        </w:r>
      </w:hyperlink>
    </w:p>
    <w:p w:rsidRPr="000D256B" w:rsidR="00F420AB" w:rsidP="00F420AB" w:rsidRDefault="00F420AB" w14:paraId="51F23169" w14:textId="77777777">
      <w:pPr>
        <w:pStyle w:val="ListParagraph"/>
        <w:numPr>
          <w:ilvl w:val="0"/>
          <w:numId w:val="26"/>
        </w:numPr>
        <w:spacing w:before="0" w:line="240" w:lineRule="auto"/>
        <w:textAlignment w:val="center"/>
        <w:rPr>
          <w:rFonts w:cs="Calibri"/>
          <w:szCs w:val="20"/>
        </w:rPr>
      </w:pPr>
      <w:r w:rsidRPr="000D256B">
        <w:rPr>
          <w:rFonts w:cs="Calibri"/>
          <w:szCs w:val="20"/>
        </w:rPr>
        <w:t xml:space="preserve">SAP Help: Seller Account Settings and Profile Configuration - Guided Integration for Trading Partners at: </w:t>
      </w:r>
      <w:hyperlink w:history="1" r:id="rId31">
        <w:r w:rsidRPr="000D256B">
          <w:rPr>
            <w:rStyle w:val="Hyperlink"/>
            <w:rFonts w:cs="Calibri"/>
            <w:szCs w:val="20"/>
          </w:rPr>
          <w:t>https://help.sap.com/docs/business-network-for-trading-partners/seller-account-settings-and-profile-configuration/guided-integration-for-trading-partners?locale=en-US</w:t>
        </w:r>
      </w:hyperlink>
    </w:p>
    <w:p w:rsidRPr="00427578" w:rsidR="006D65D3" w:rsidP="006D65D3" w:rsidRDefault="006D65D3" w14:paraId="0733E1C7" w14:textId="6448EB99">
      <w:pPr>
        <w:rPr>
          <w:rStyle w:val="Hyperlink"/>
          <w:lang w:val="fr-FR"/>
        </w:rPr>
      </w:pPr>
    </w:p>
    <w:p w:rsidR="006D65D3" w:rsidP="006D65D3" w:rsidRDefault="006D65D3" w14:paraId="6C693F8B" w14:textId="77777777">
      <w:pPr>
        <w:rPr>
          <w:rStyle w:val="Hyperlink"/>
          <w:lang w:val="fr-FR"/>
        </w:rPr>
      </w:pPr>
    </w:p>
    <w:p w:rsidR="006D65D3" w:rsidP="006D65D3" w:rsidRDefault="006D65D3" w14:paraId="1CB7B6CD" w14:textId="77777777">
      <w:pPr>
        <w:rPr>
          <w:rStyle w:val="Hyperlink"/>
          <w:lang w:val="fr-FR"/>
        </w:rPr>
      </w:pPr>
    </w:p>
    <w:p w:rsidRPr="00427578" w:rsidR="006D65D3" w:rsidP="006D65D3" w:rsidRDefault="006D65D3" w14:paraId="4EECA153" w14:textId="77777777">
      <w:pPr>
        <w:rPr>
          <w:rStyle w:val="Hyperlink"/>
          <w:lang w:val="fr-FR"/>
        </w:rPr>
      </w:pPr>
    </w:p>
    <w:p w:rsidRPr="00427578" w:rsidR="006D65D3" w:rsidP="006D65D3" w:rsidRDefault="006D65D3" w14:paraId="66F5D899" w14:textId="77777777">
      <w:pPr>
        <w:rPr>
          <w:rStyle w:val="Hyperlink"/>
          <w:lang w:val="fr-FR"/>
        </w:rPr>
      </w:pPr>
    </w:p>
    <w:p w:rsidRPr="00427578" w:rsidR="006D65D3" w:rsidP="006D65D3" w:rsidRDefault="006D65D3" w14:paraId="0083518F" w14:textId="77777777">
      <w:pPr>
        <w:rPr>
          <w:rStyle w:val="Hyperlink"/>
          <w:lang w:val="fr-FR"/>
        </w:rPr>
      </w:pPr>
    </w:p>
    <w:p w:rsidR="006D65D3" w:rsidP="006D65D3" w:rsidRDefault="006D65D3" w14:paraId="48DC849C" w14:textId="77777777">
      <w:pPr>
        <w:rPr>
          <w:rStyle w:val="Hyperlink"/>
          <w:lang w:val="fr-FR"/>
        </w:rPr>
      </w:pPr>
    </w:p>
    <w:p w:rsidR="004E1018" w:rsidP="006D65D3" w:rsidRDefault="004E1018" w14:paraId="1B8F26C0" w14:textId="77777777">
      <w:pPr>
        <w:rPr>
          <w:rStyle w:val="Hyperlink"/>
          <w:lang w:val="fr-FR"/>
        </w:rPr>
      </w:pPr>
    </w:p>
    <w:p w:rsidR="004E1018" w:rsidP="006D65D3" w:rsidRDefault="004E1018" w14:paraId="04BF4B55" w14:textId="77777777">
      <w:pPr>
        <w:rPr>
          <w:rStyle w:val="Hyperlink"/>
          <w:lang w:val="fr-FR"/>
        </w:rPr>
      </w:pPr>
    </w:p>
    <w:p w:rsidR="004E1018" w:rsidP="006D65D3" w:rsidRDefault="004E1018" w14:paraId="018EA6EB" w14:textId="77777777">
      <w:pPr>
        <w:rPr>
          <w:rStyle w:val="Hyperlink"/>
          <w:lang w:val="fr-FR"/>
        </w:rPr>
      </w:pPr>
    </w:p>
    <w:p w:rsidR="004E1018" w:rsidP="006D65D3" w:rsidRDefault="004E1018" w14:paraId="3400AB1F" w14:textId="77777777">
      <w:pPr>
        <w:rPr>
          <w:rStyle w:val="Hyperlink"/>
          <w:lang w:val="fr-FR"/>
        </w:rPr>
      </w:pPr>
    </w:p>
    <w:p w:rsidR="004E1018" w:rsidP="006D65D3" w:rsidRDefault="004E1018" w14:paraId="56149E2F" w14:textId="77777777">
      <w:pPr>
        <w:rPr>
          <w:rStyle w:val="Hyperlink"/>
          <w:lang w:val="fr-FR"/>
        </w:rPr>
      </w:pPr>
    </w:p>
    <w:p w:rsidR="004E1018" w:rsidP="006D65D3" w:rsidRDefault="004E1018" w14:paraId="0B12FBF1" w14:textId="77777777">
      <w:pPr>
        <w:rPr>
          <w:rStyle w:val="Hyperlink"/>
          <w:lang w:val="fr-FR"/>
        </w:rPr>
      </w:pPr>
    </w:p>
    <w:p w:rsidR="004E1018" w:rsidP="006D65D3" w:rsidRDefault="004E1018" w14:paraId="17D6DF20" w14:textId="77777777">
      <w:pPr>
        <w:rPr>
          <w:rStyle w:val="Hyperlink"/>
          <w:lang w:val="fr-FR"/>
        </w:rPr>
      </w:pPr>
    </w:p>
    <w:p w:rsidR="004E1018" w:rsidP="006D65D3" w:rsidRDefault="004E1018" w14:paraId="25301BC5" w14:textId="77777777">
      <w:pPr>
        <w:rPr>
          <w:rStyle w:val="Hyperlink"/>
          <w:lang w:val="fr-FR"/>
        </w:rPr>
      </w:pPr>
    </w:p>
    <w:p w:rsidR="004E1018" w:rsidP="006D65D3" w:rsidRDefault="004E1018" w14:paraId="432E6BFD" w14:textId="77777777">
      <w:pPr>
        <w:rPr>
          <w:rStyle w:val="Hyperlink"/>
          <w:lang w:val="fr-FR"/>
        </w:rPr>
      </w:pPr>
    </w:p>
    <w:p w:rsidR="004E1018" w:rsidP="006D65D3" w:rsidRDefault="004E1018" w14:paraId="6652D235" w14:textId="77777777">
      <w:pPr>
        <w:rPr>
          <w:rStyle w:val="Hyperlink"/>
          <w:lang w:val="fr-FR"/>
        </w:rPr>
      </w:pPr>
    </w:p>
    <w:p w:rsidRPr="00427578" w:rsidR="004E1018" w:rsidP="006D65D3" w:rsidRDefault="004E1018" w14:paraId="1DF2C0E7" w14:textId="77777777">
      <w:pPr>
        <w:rPr>
          <w:rStyle w:val="Hyperlink"/>
          <w:lang w:val="fr-FR"/>
        </w:rPr>
      </w:pPr>
    </w:p>
    <w:p w:rsidRPr="00447176" w:rsidR="006D65D3" w:rsidP="006D65D3" w:rsidRDefault="006D65D3" w14:paraId="4ED82E36" w14:textId="77777777">
      <w:pPr>
        <w:rPr>
          <w:lang w:val="fr-FR"/>
        </w:rPr>
      </w:pPr>
    </w:p>
    <w:p w:rsidRPr="00D733B8" w:rsidR="006D65D3" w:rsidP="006D65D3" w:rsidRDefault="006D65D3" w14:paraId="6342ED61" w14:textId="13AFAF6F">
      <w:pPr>
        <w:pStyle w:val="Heading1"/>
        <w:numPr>
          <w:ilvl w:val="0"/>
          <w:numId w:val="13"/>
        </w:numPr>
        <w:ind w:left="0" w:firstLine="0"/>
      </w:pPr>
      <w:bookmarkStart w:name="_Toc100844186" w:id="83"/>
      <w:bookmarkStart w:name="_Toc177659906" w:id="84"/>
      <w:r w:rsidRPr="00D733B8">
        <w:t>SAP Business Network customer support for Suppliers</w:t>
      </w:r>
      <w:bookmarkEnd w:id="83"/>
      <w:bookmarkEnd w:id="84"/>
    </w:p>
    <w:p w:rsidRPr="00D733B8" w:rsidR="006D65D3" w:rsidP="00F420AB" w:rsidRDefault="006D65D3" w14:paraId="1999849F" w14:textId="3D0EF7B2">
      <w:pPr>
        <w:pStyle w:val="Heading2"/>
        <w:numPr>
          <w:ilvl w:val="1"/>
          <w:numId w:val="13"/>
        </w:numPr>
        <w:rPr>
          <w:lang w:val="fr-FR"/>
        </w:rPr>
      </w:pPr>
      <w:bookmarkStart w:name="_Toc100844187" w:id="85"/>
      <w:bookmarkStart w:name="_Toc14986761" w:id="86"/>
      <w:bookmarkStart w:name="_Toc177659907" w:id="87"/>
      <w:r w:rsidRPr="00D733B8">
        <w:rPr>
          <w:lang w:val="fr-FR"/>
        </w:rPr>
        <w:t>Post Go Live Support</w:t>
      </w:r>
      <w:bookmarkEnd w:id="85"/>
      <w:bookmarkEnd w:id="87"/>
    </w:p>
    <w:p w:rsidRPr="00D733B8" w:rsidR="006D65D3" w:rsidP="006D65D3" w:rsidRDefault="006D65D3" w14:paraId="31818E32" w14:textId="77777777">
      <w:pPr>
        <w:pStyle w:val="BodyCopy"/>
      </w:pPr>
      <w:r w:rsidRPr="00D733B8">
        <w:rPr>
          <w:b/>
          <w:bCs/>
        </w:rPr>
        <w:t>Supplier Integrators</w:t>
      </w:r>
      <w:r w:rsidRPr="00D733B8">
        <w:t xml:space="preserve"> provide two weeks support of Post Go Live starting with the first transaction in</w:t>
      </w:r>
      <w:r w:rsidRPr="00D733B8">
        <w:rPr>
          <w:b/>
          <w:bCs/>
        </w:rPr>
        <w:t xml:space="preserve"> Production</w:t>
      </w:r>
      <w:r w:rsidRPr="00D733B8">
        <w:t xml:space="preserve">. After the two-week period, a </w:t>
      </w:r>
      <w:r w:rsidRPr="00D733B8">
        <w:rPr>
          <w:b/>
          <w:bCs/>
        </w:rPr>
        <w:t>Service Request</w:t>
      </w:r>
      <w:r w:rsidRPr="00D733B8">
        <w:t xml:space="preserve"> should be created for any assistance.</w:t>
      </w:r>
    </w:p>
    <w:p w:rsidRPr="00D733B8" w:rsidR="006D65D3" w:rsidP="006D65D3" w:rsidRDefault="006D65D3" w14:paraId="6B93FF1B" w14:textId="5EF5EA3C">
      <w:pPr>
        <w:pStyle w:val="Heading2"/>
        <w:numPr>
          <w:ilvl w:val="1"/>
          <w:numId w:val="13"/>
        </w:numPr>
      </w:pPr>
      <w:bookmarkStart w:name="_Toc100844188" w:id="88"/>
      <w:bookmarkStart w:name="_Toc177659908" w:id="89"/>
      <w:r w:rsidRPr="00D733B8">
        <w:t xml:space="preserve">How to utilize Help Center and request </w:t>
      </w:r>
      <w:bookmarkEnd w:id="86"/>
      <w:bookmarkEnd w:id="88"/>
      <w:r w:rsidRPr="00D733B8">
        <w:t>assistance</w:t>
      </w:r>
      <w:bookmarkEnd w:id="89"/>
    </w:p>
    <w:p w:rsidRPr="00D733B8" w:rsidR="006D65D3" w:rsidP="006D65D3" w:rsidRDefault="006D65D3" w14:paraId="27AE8F18" w14:textId="77777777">
      <w:r w:rsidRPr="00D733B8">
        <w:t xml:space="preserve">At </w:t>
      </w:r>
      <w:r w:rsidRPr="00D733B8">
        <w:rPr>
          <w:b/>
          <w:bCs/>
        </w:rPr>
        <w:t>SAP</w:t>
      </w:r>
      <w:r w:rsidRPr="00D733B8">
        <w:t xml:space="preserve">, our goal is to empower Suppliers with the information and tools they need to seamlessly navigate through </w:t>
      </w:r>
      <w:r w:rsidRPr="00D733B8">
        <w:rPr>
          <w:b/>
          <w:bCs/>
        </w:rPr>
        <w:t>SAP Business Network Solutions</w:t>
      </w:r>
      <w:r w:rsidRPr="00D733B8">
        <w:t xml:space="preserve">. You can find the answers you need about SAP Business Network products in the </w:t>
      </w:r>
      <w:r w:rsidRPr="00D733B8">
        <w:rPr>
          <w:b/>
          <w:bCs/>
        </w:rPr>
        <w:t>SAP Help Center</w:t>
      </w:r>
      <w:r w:rsidRPr="00D733B8">
        <w:t xml:space="preserve">. You can also contact </w:t>
      </w:r>
      <w:r w:rsidRPr="00D733B8">
        <w:rPr>
          <w:b/>
          <w:bCs/>
        </w:rPr>
        <w:t xml:space="preserve">SAP Support </w:t>
      </w:r>
      <w:r w:rsidRPr="00D733B8">
        <w:t xml:space="preserve">directly through the </w:t>
      </w:r>
      <w:r w:rsidRPr="00D733B8">
        <w:rPr>
          <w:b/>
          <w:bCs/>
        </w:rPr>
        <w:t>Help Center</w:t>
      </w:r>
      <w:r w:rsidRPr="00D733B8">
        <w:t>, when necessary.</w:t>
      </w:r>
    </w:p>
    <w:p w:rsidRPr="00D733B8" w:rsidR="006D65D3" w:rsidP="00F420AB" w:rsidRDefault="006D65D3" w14:paraId="6EB44EED" w14:textId="71F7EADA">
      <w:pPr>
        <w:pStyle w:val="Heading2"/>
        <w:numPr>
          <w:ilvl w:val="1"/>
          <w:numId w:val="13"/>
        </w:numPr>
        <w:rPr>
          <w:lang w:val="bg-BG"/>
        </w:rPr>
      </w:pPr>
      <w:bookmarkStart w:name="_Toc100844189" w:id="90"/>
      <w:bookmarkStart w:name="_Toc177659909" w:id="91"/>
      <w:r w:rsidRPr="00D733B8">
        <w:t>Access the Help Center</w:t>
      </w:r>
      <w:bookmarkEnd w:id="90"/>
      <w:bookmarkEnd w:id="91"/>
    </w:p>
    <w:p w:rsidRPr="00D733B8" w:rsidR="006D65D3" w:rsidP="006D65D3" w:rsidRDefault="00000000" w14:paraId="1644D7AE" w14:textId="77777777">
      <w:hyperlink r:id="rId32">
        <w:r w:rsidRPr="00D733B8" w:rsidR="006D65D3">
          <w:rPr>
            <w:rStyle w:val="Hyperlink"/>
            <w:color w:val="auto"/>
          </w:rPr>
          <w:t>Sign into your account</w:t>
        </w:r>
      </w:hyperlink>
      <w:r w:rsidRPr="00D733B8" w:rsidR="006D65D3">
        <w:t xml:space="preserve"> and look to the right-hand side of your screen</w:t>
      </w:r>
      <w:r w:rsidRPr="00D733B8" w:rsidR="006D65D3">
        <w:rPr>
          <w:noProof/>
        </w:rPr>
        <w:t xml:space="preserve"> </w:t>
      </w:r>
      <w:r w:rsidRPr="00D733B8" w:rsidR="006D65D3">
        <w:rPr>
          <w:noProof/>
        </w:rPr>
        <w:drawing>
          <wp:inline distT="0" distB="0" distL="0" distR="0" wp14:anchorId="1046E338" wp14:editId="3614D400">
            <wp:extent cx="241300" cy="217949"/>
            <wp:effectExtent l="0" t="0" r="635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41300" cy="217949"/>
                    </a:xfrm>
                    <a:prstGeom prst="rect">
                      <a:avLst/>
                    </a:prstGeom>
                  </pic:spPr>
                </pic:pic>
              </a:graphicData>
            </a:graphic>
          </wp:inline>
        </w:drawing>
      </w:r>
      <w:r w:rsidRPr="00D733B8" w:rsidR="006D65D3">
        <w:t xml:space="preserve"> to view the </w:t>
      </w:r>
      <w:r w:rsidRPr="00D733B8" w:rsidR="006D65D3">
        <w:rPr>
          <w:b/>
          <w:bCs/>
        </w:rPr>
        <w:t>Help Center panel</w:t>
      </w:r>
      <w:r w:rsidRPr="00D733B8" w:rsidR="006D65D3">
        <w:t xml:space="preserve">. If the panel collapses and you cannot see any articles, click  </w:t>
      </w:r>
      <w:r w:rsidRPr="00D733B8" w:rsidR="006D65D3">
        <w:rPr>
          <w:noProof/>
        </w:rPr>
        <w:drawing>
          <wp:inline distT="0" distB="0" distL="0" distR="0" wp14:anchorId="106FFE15" wp14:editId="00F44557">
            <wp:extent cx="217932" cy="21463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17932" cy="214630"/>
                    </a:xfrm>
                    <a:prstGeom prst="rect">
                      <a:avLst/>
                    </a:prstGeom>
                  </pic:spPr>
                </pic:pic>
              </a:graphicData>
            </a:graphic>
          </wp:inline>
        </w:drawing>
      </w:r>
      <w:r w:rsidRPr="00D733B8" w:rsidR="006D65D3">
        <w:t xml:space="preserve">  icon to expand.</w:t>
      </w:r>
      <w:bookmarkStart w:name="_Toc523417666" w:id="92"/>
      <w:bookmarkStart w:name="_Toc531011946" w:id="93"/>
    </w:p>
    <w:p w:rsidRPr="00D733B8" w:rsidR="006D65D3" w:rsidP="006D65D3" w:rsidRDefault="006D65D3" w14:paraId="73E15228" w14:textId="6616AE57">
      <w:pPr>
        <w:pStyle w:val="Heading2"/>
        <w:numPr>
          <w:ilvl w:val="1"/>
          <w:numId w:val="13"/>
        </w:numPr>
      </w:pPr>
      <w:bookmarkStart w:name="_Toc100844190" w:id="94"/>
      <w:bookmarkStart w:name="_Toc177659910" w:id="95"/>
      <w:bookmarkEnd w:id="92"/>
      <w:bookmarkEnd w:id="93"/>
      <w:r w:rsidRPr="00D733B8">
        <w:t>Using SAP Business Network Help Center</w:t>
      </w:r>
      <w:bookmarkEnd w:id="94"/>
      <w:bookmarkEnd w:id="95"/>
    </w:p>
    <w:p w:rsidRPr="00D733B8" w:rsidR="006D65D3" w:rsidP="006D65D3" w:rsidRDefault="006D65D3" w14:paraId="2619B002" w14:textId="77777777">
      <w:r w:rsidRPr="00D733B8">
        <w:t xml:space="preserve">The Help Center is the first place to start if you have questions about any </w:t>
      </w:r>
      <w:r w:rsidRPr="00D733B8">
        <w:rPr>
          <w:b/>
          <w:bCs/>
        </w:rPr>
        <w:t>SAP</w:t>
      </w:r>
      <w:r w:rsidRPr="00D733B8">
        <w:t xml:space="preserve"> </w:t>
      </w:r>
      <w:r w:rsidRPr="00D733B8">
        <w:rPr>
          <w:b/>
          <w:bCs/>
        </w:rPr>
        <w:t>Business Network Solution.</w:t>
      </w:r>
    </w:p>
    <w:p w:rsidRPr="00D733B8" w:rsidR="006D65D3" w:rsidP="006D65D3" w:rsidRDefault="006D65D3" w14:paraId="12C85470" w14:textId="33E9B5D6">
      <w:pPr>
        <w:rPr>
          <w:b/>
          <w:bCs/>
        </w:rPr>
      </w:pPr>
      <w:r w:rsidRPr="00D733B8">
        <w:t>Please watch this short</w:t>
      </w:r>
      <w:r w:rsidRPr="00D733B8">
        <w:rPr>
          <w:b/>
          <w:bCs/>
        </w:rPr>
        <w:t xml:space="preserve"> </w:t>
      </w:r>
      <w:hyperlink r:id="rId35">
        <w:r w:rsidRPr="00D733B8">
          <w:rPr>
            <w:rStyle w:val="Hyperlink"/>
            <w:color w:val="auto"/>
            <w:sz w:val="22"/>
          </w:rPr>
          <w:t>Tutorial</w:t>
        </w:r>
      </w:hyperlink>
      <w:r w:rsidRPr="00D733B8">
        <w:rPr>
          <w:i/>
          <w:iCs/>
          <w:sz w:val="22"/>
          <w:lang w:val="bg-BG"/>
        </w:rPr>
        <w:t xml:space="preserve"> </w:t>
      </w:r>
      <w:r w:rsidRPr="00D733B8">
        <w:t xml:space="preserve">on how to navigate </w:t>
      </w:r>
      <w:r w:rsidRPr="00D733B8">
        <w:rPr>
          <w:b/>
          <w:bCs/>
        </w:rPr>
        <w:t>SAP Help Center to:</w:t>
      </w:r>
    </w:p>
    <w:p w:rsidRPr="00D733B8" w:rsidR="006D65D3" w:rsidP="00F420AB" w:rsidRDefault="006D65D3" w14:paraId="2A5C0E40" w14:textId="77777777">
      <w:pPr>
        <w:pStyle w:val="ListParagraph"/>
        <w:numPr>
          <w:ilvl w:val="0"/>
          <w:numId w:val="24"/>
        </w:numPr>
        <w:tabs>
          <w:tab w:val="left" w:pos="284"/>
          <w:tab w:val="left" w:pos="567"/>
          <w:tab w:val="left" w:pos="851"/>
        </w:tabs>
        <w:spacing w:before="0" w:line="240" w:lineRule="auto"/>
        <w:rPr>
          <w:rFonts w:eastAsia="Arial" w:cs="Arial"/>
        </w:rPr>
      </w:pPr>
      <w:r w:rsidRPr="00D733B8">
        <w:t xml:space="preserve">Find informational documents and FAQs created and curated by support or product documentation from </w:t>
      </w:r>
      <w:hyperlink r:id="rId36">
        <w:r w:rsidRPr="00D733B8">
          <w:rPr>
            <w:rStyle w:val="Hyperlink"/>
            <w:color w:val="auto"/>
          </w:rPr>
          <w:t>SAP Help Portal</w:t>
        </w:r>
      </w:hyperlink>
    </w:p>
    <w:p w:rsidRPr="00D733B8" w:rsidR="006D65D3" w:rsidP="00F420AB" w:rsidRDefault="006D65D3" w14:paraId="289B849E" w14:textId="77777777">
      <w:pPr>
        <w:pStyle w:val="ListParagraph"/>
        <w:numPr>
          <w:ilvl w:val="0"/>
          <w:numId w:val="24"/>
        </w:numPr>
        <w:tabs>
          <w:tab w:val="left" w:pos="284"/>
          <w:tab w:val="left" w:pos="567"/>
          <w:tab w:val="left" w:pos="851"/>
        </w:tabs>
        <w:spacing w:before="0" w:line="240" w:lineRule="auto"/>
        <w:rPr>
          <w:rFonts w:eastAsia="Arial" w:cs="Arial"/>
        </w:rPr>
      </w:pPr>
      <w:r w:rsidRPr="00D733B8">
        <w:t xml:space="preserve">Find information on new releases, upcoming </w:t>
      </w:r>
      <w:bookmarkStart w:name="_Int_pT0VzCux" w:id="96"/>
      <w:r w:rsidRPr="00D733B8">
        <w:t>webcasts,</w:t>
      </w:r>
      <w:bookmarkEnd w:id="96"/>
      <w:r w:rsidRPr="00D733B8">
        <w:t xml:space="preserve"> and events, as well as easy access to Supplier Release Readiness Portal. </w:t>
      </w:r>
    </w:p>
    <w:p w:rsidRPr="00D733B8" w:rsidR="006D65D3" w:rsidP="00F420AB" w:rsidRDefault="006D65D3" w14:paraId="713B734B" w14:textId="77777777">
      <w:pPr>
        <w:pStyle w:val="ListParagraph"/>
        <w:numPr>
          <w:ilvl w:val="0"/>
          <w:numId w:val="24"/>
        </w:numPr>
        <w:tabs>
          <w:tab w:val="left" w:pos="284"/>
          <w:tab w:val="left" w:pos="567"/>
          <w:tab w:val="left" w:pos="851"/>
        </w:tabs>
        <w:spacing w:before="0" w:line="240" w:lineRule="auto"/>
        <w:rPr>
          <w:rFonts w:eastAsia="Arial" w:cs="Arial"/>
        </w:rPr>
      </w:pPr>
      <w:r w:rsidRPr="00D733B8">
        <w:t xml:space="preserve">Contact us to submit a case for support. </w:t>
      </w:r>
    </w:p>
    <w:p w:rsidR="00796640" w:rsidP="00796640" w:rsidRDefault="00796640" w14:paraId="42401289" w14:textId="77777777">
      <w:pPr>
        <w:pStyle w:val="ListParagraph"/>
        <w:ind w:left="360"/>
      </w:pPr>
    </w:p>
    <w:p w:rsidR="00796640" w:rsidP="00796640" w:rsidRDefault="00796640" w14:paraId="433D074D" w14:textId="77777777">
      <w:pPr>
        <w:pStyle w:val="ListParagraph"/>
        <w:ind w:left="360"/>
      </w:pPr>
    </w:p>
    <w:p w:rsidRPr="00750219" w:rsidR="00796640" w:rsidP="00796640" w:rsidRDefault="00000000" w14:paraId="6557F094" w14:textId="56A72DCA">
      <w:pPr>
        <w:pStyle w:val="ListParagraph"/>
        <w:ind w:left="360"/>
      </w:pPr>
      <w:hyperlink w:history="1" r:id="rId37">
        <w:r w:rsidRPr="0042140E" w:rsidR="001D4491">
          <w:rPr>
            <w:rStyle w:val="Hyperlink"/>
            <w:rFonts w:ascii="72 Brand" w:hAnsi="72 Brand" w:cs="Calibri"/>
            <w:szCs w:val="20"/>
          </w:rPr>
          <w:t>www.sap.com</w:t>
        </w:r>
      </w:hyperlink>
      <w:r w:rsidRPr="00796640" w:rsidR="00796640">
        <w:rPr>
          <w:rFonts w:ascii="72 Brand" w:hAnsi="72 Brand" w:cs="Calibri"/>
          <w:szCs w:val="20"/>
        </w:rPr>
        <w:t xml:space="preserve"> </w:t>
      </w:r>
    </w:p>
    <w:p w:rsidRPr="00384C16" w:rsidR="006D65D3" w:rsidP="006D65D3" w:rsidRDefault="006D65D3" w14:paraId="10C2F28B" w14:textId="77777777"/>
    <w:p w:rsidRPr="00E276D7" w:rsidR="006D65D3" w:rsidP="006D65D3" w:rsidRDefault="006D65D3" w14:paraId="21DF805C" w14:textId="77777777">
      <w:pPr>
        <w:jc w:val="center"/>
      </w:pPr>
    </w:p>
    <w:p w:rsidR="006D65D3" w:rsidP="006D65D3" w:rsidRDefault="006D65D3" w14:paraId="164C164D" w14:textId="77777777"/>
    <w:p w:rsidRPr="0009081B" w:rsidR="006D65D3" w:rsidP="006D65D3" w:rsidRDefault="006D65D3" w14:paraId="00004964" w14:textId="77777777"/>
    <w:p w:rsidRPr="00BB374D" w:rsidR="00E569E6" w:rsidRDefault="00E569E6" w14:paraId="228E6BCE" w14:textId="260C2465">
      <w:pPr>
        <w:spacing w:before="0" w:after="160" w:line="259" w:lineRule="auto"/>
        <w:rPr>
          <w:b/>
          <w:caps/>
        </w:rPr>
      </w:pPr>
    </w:p>
    <w:p w:rsidRPr="0020287E" w:rsidR="00C104C6" w:rsidP="00C104C6" w:rsidRDefault="00C104C6" w14:paraId="4CCA76A2" w14:textId="144A1E8C">
      <w:pPr>
        <w:pStyle w:val="Introduction"/>
        <w:rPr>
          <w:rFonts w:ascii="72 Light" w:hAnsi="72 Light" w:cs="72 Light"/>
          <w:szCs w:val="24"/>
        </w:rPr>
      </w:pPr>
    </w:p>
    <w:sectPr w:rsidRPr="0020287E" w:rsidR="00C104C6" w:rsidSect="00882874">
      <w:footerReference w:type="even" r:id="rId38"/>
      <w:footerReference w:type="default" r:id="rId39"/>
      <w:footerReference w:type="first" r:id="rId40"/>
      <w:pgSz w:w="12242" w:h="15842" w:orient="portrait" w:code="9"/>
      <w:pgMar w:top="1140" w:right="1140" w:bottom="1985" w:left="1140" w:header="432" w:footer="432"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nitials="A" w:author="Author" w:id="20">
    <w:p w:rsidR="00BB48ED" w:rsidP="00501FD5" w:rsidRDefault="00BB48ED" w14:paraId="7A165C69" w14:textId="77777777">
      <w:pPr>
        <w:pStyle w:val="CommentText"/>
      </w:pPr>
      <w:r>
        <w:rPr>
          <w:rStyle w:val="CommentReference"/>
        </w:rPr>
        <w:annotationRef/>
      </w:r>
      <w:r>
        <w:t>Please select the relevant values under "Givaudan Specific Details"</w:t>
      </w:r>
    </w:p>
  </w:comment>
  <w:comment w:initials="A" w:author="Author" w:id="23">
    <w:p w:rsidR="00BB48ED" w:rsidP="001E1557" w:rsidRDefault="00BB48ED" w14:paraId="1120FEC6" w14:textId="78F891ED">
      <w:pPr>
        <w:pStyle w:val="CommentText"/>
      </w:pPr>
      <w:r>
        <w:rPr>
          <w:rStyle w:val="CommentReference"/>
        </w:rPr>
        <w:annotationRef/>
      </w:r>
      <w:r>
        <w:t xml:space="preserve">This is my understanding based on the current system setup. Please feel free to correct me if any of my interpretations are incorrect. </w:t>
      </w:r>
    </w:p>
  </w:comment>
  <w:comment w:initials="A" w:author="Author" w:id="30">
    <w:p w:rsidR="00BB48ED" w:rsidP="006E1EEC" w:rsidRDefault="00BB48ED" w14:paraId="3B88BB1E" w14:textId="77777777">
      <w:pPr>
        <w:pStyle w:val="CommentText"/>
      </w:pPr>
      <w:r>
        <w:rPr>
          <w:rStyle w:val="CommentReference"/>
        </w:rPr>
        <w:annotationRef/>
      </w:r>
      <w:r>
        <w:t>Please confirm whether the order types labeled as "TBC By Givaudan" are supported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7A165C69" w15:done="0"/>
  <w15:commentEx w15:paraId="1120FEC6" w15:done="0"/>
  <w15:commentEx w15:paraId="3B88BB1E"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A165C69" w16cid:durableId="2A4E561C"/>
  <w16cid:commentId w16cid:paraId="1120FEC6" w16cid:durableId="2A4E55E4"/>
  <w16cid:commentId w16cid:paraId="3B88BB1E" w16cid:durableId="2A4E568A"/>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FC0BD2" w:rsidP="007A1409" w:rsidRDefault="00FC0BD2" w14:paraId="32E34FC6" w14:textId="77777777">
      <w:r>
        <w:separator/>
      </w:r>
    </w:p>
  </w:endnote>
  <w:endnote w:type="continuationSeparator" w:id="0">
    <w:p w:rsidR="00FC0BD2" w:rsidP="007A1409" w:rsidRDefault="00FC0BD2" w14:paraId="7BC2C1CD" w14:textId="77777777">
      <w:r>
        <w:continuationSeparator/>
      </w:r>
    </w:p>
  </w:endnote>
  <w:endnote w:type="continuationNotice" w:id="1">
    <w:p w:rsidR="00FC0BD2" w:rsidRDefault="00FC0BD2" w14:paraId="6AB0C050" w14:textId="77777777">
      <w:pPr>
        <w:spacing w:before="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embedRegular w:fontKey="{73E21215-5F37-4CEC-8699-D84EE331A732}" r:id="rId1"/>
  </w:font>
  <w:font w:name="Wingdings 3">
    <w:panose1 w:val="05040102010807070707"/>
    <w:charset w:val="02"/>
    <w:family w:val="roman"/>
    <w:pitch w:val="variable"/>
    <w:sig w:usb0="00000000" w:usb1="10000000" w:usb2="00000000" w:usb3="00000000" w:csb0="80000000" w:csb1="00000000"/>
    <w:embedRegular w:fontKey="{568C29A0-BB95-4338-AD8A-AA37CA1A1CFD}" r:id="rId2"/>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w:fontKey="{E28335C4-FB5E-4FBD-98D6-42A4B2E096C5}" r:id="rId3"/>
    <w:embedBold w:fontKey="{9A09CAA1-AEFD-4A42-A347-22BE57648369}" r:id="rId4"/>
    <w:embedItalic w:fontKey="{DCBD7D6B-B942-4AB4-831A-524020B89A07}" r:id="rId5"/>
  </w:font>
  <w:font w:name="Calibri Light">
    <w:panose1 w:val="020F0302020204030204"/>
    <w:charset w:val="00"/>
    <w:family w:val="swiss"/>
    <w:pitch w:val="variable"/>
    <w:sig w:usb0="E4002EFF" w:usb1="C200247B" w:usb2="00000009" w:usb3="00000000" w:csb0="000001FF" w:csb1="00000000"/>
    <w:embedRegular w:fontKey="{177D7872-0A1E-4FA3-A1D5-454156C3AA28}" r:id="rId6"/>
  </w:font>
  <w:font w:name="72 Brand">
    <w:panose1 w:val="020B0504030603020204"/>
    <w:charset w:val="00"/>
    <w:family w:val="swiss"/>
    <w:pitch w:val="variable"/>
    <w:sig w:usb0="A00002FF" w:usb1="5000A05B" w:usb2="00000000" w:usb3="00000000" w:csb0="0000019F" w:csb1="00000000"/>
    <w:embedRegular w:fontKey="{9A7B3837-58FC-4DEB-A639-6CB3344104E9}" r:id="rId7"/>
    <w:embedBold w:fontKey="{0E8E8BDE-ADB9-4EA9-B8A9-8531C8AFF0B1}" r:id="rId8"/>
    <w:embedItalic w:fontKey="{3D1DF43E-C967-491F-AB06-3D2C2334C7BE}" r:id="rId9"/>
  </w:font>
  <w:font w:name="Times New Roman (Textkörper CS)">
    <w:altName w:val="Times New Roman"/>
    <w:panose1 w:val="00000000000000000000"/>
    <w:charset w:val="00"/>
    <w:family w:val="roman"/>
    <w:notTrueType/>
    <w:pitch w:val="default"/>
  </w:font>
  <w:font w:name="72 Brand Medium">
    <w:panose1 w:val="020B0604030603020204"/>
    <w:charset w:val="00"/>
    <w:family w:val="swiss"/>
    <w:pitch w:val="variable"/>
    <w:sig w:usb0="A00002FF" w:usb1="5000A05B" w:usb2="00000000" w:usb3="00000000" w:csb0="0000019F" w:csb1="00000000"/>
    <w:embedRegular w:fontKey="{289D0B20-DDC2-47FE-B235-87B7C4BEFC2C}" r:id="rId10"/>
    <w:embedBold w:fontKey="{823B326F-E0CD-4EAA-B4F4-18EEBCAB90E8}" r:id="rId11"/>
    <w:embedItalic w:fontKey="{E1890D24-2048-4582-8B32-A5C0E1EF9D06}" r:id="rId12"/>
  </w:font>
  <w:font w:name="SimHei">
    <w:altName w:val="黑体"/>
    <w:panose1 w:val="02010600030101010101"/>
    <w:charset w:val="86"/>
    <w:family w:val="modern"/>
    <w:pitch w:val="fixed"/>
    <w:sig w:usb0="800002BF" w:usb1="38CF7CFA" w:usb2="00000016" w:usb3="00000000" w:csb0="00040001" w:csb1="00000000"/>
  </w:font>
  <w:font w:name="Times New Roman (Überschriften">
    <w:altName w:val="Times New Roman"/>
    <w:panose1 w:val="00000000000000000000"/>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00006FF" w:usb1="0000FCFF" w:usb2="00000001" w:usb3="00000000" w:csb0="0000019F" w:csb1="00000000"/>
    <w:embedRegular w:fontKey="{7C873743-A3D6-40B8-B443-9BDCAB71770C}" r:id="rId13"/>
  </w:font>
  <w:font w:name="Segoe UI">
    <w:panose1 w:val="020B0502040204020203"/>
    <w:charset w:val="00"/>
    <w:family w:val="swiss"/>
    <w:pitch w:val="variable"/>
    <w:sig w:usb0="E4002EFF" w:usb1="C000E47F" w:usb2="00000009" w:usb3="00000000" w:csb0="000001FF" w:csb1="00000000"/>
    <w:embedRegular w:fontKey="{F4D54C82-A160-4D41-931F-814A8FD09C0E}" r:id="rId14"/>
  </w:font>
  <w:font w:name="SAP Sans 2007 Light">
    <w:panose1 w:val="00000000000000000000"/>
    <w:charset w:val="00"/>
    <w:family w:val="roman"/>
    <w:notTrueType/>
    <w:pitch w:val="variable"/>
    <w:sig w:usb0="A00002AF" w:usb1="5000205B" w:usb2="00000000" w:usb3="00000000" w:csb0="0000009F" w:csb1="00000000"/>
  </w:font>
  <w:font w:name="SAPFolioLight">
    <w:altName w:val="Times New Roman"/>
    <w:charset w:val="00"/>
    <w:family w:val="auto"/>
    <w:pitch w:val="variable"/>
    <w:sig w:usb0="800000AF" w:usb1="0000204A" w:usb2="00000000" w:usb3="00000000" w:csb0="00000011" w:csb1="00000000"/>
  </w:font>
  <w:font w:name="BentonSans Book">
    <w:charset w:val="00"/>
    <w:family w:val="auto"/>
    <w:pitch w:val="variable"/>
    <w:sig w:usb0="A00002FF" w:usb1="5000A04B" w:usb2="00000000" w:usb3="00000000" w:csb0="0000019F" w:csb1="00000000"/>
    <w:embedRegular w:fontKey="{F1B30213-4163-4006-9614-7AE215318687}" r:id="rId15"/>
  </w:font>
  <w:font w:name="72 Light">
    <w:altName w:val="Calibri"/>
    <w:charset w:val="00"/>
    <w:family w:val="swiss"/>
    <w:pitch w:val="variable"/>
    <w:sig w:usb0="A00002EF" w:usb1="5000205B" w:usb2="00000008"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clsh="http://schemas.microsoft.com/office/drawing/2020/classificationShape" mc:Ignorable="w14 w15 w16se w16cid w16 w16cex w16sdtdh wp14">
  <w:p w:rsidR="00333AD1" w:rsidRDefault="00333AD1" w14:paraId="611B1FCE" w14:textId="5B663468">
    <w:pPr>
      <w:pStyle w:val="Footer"/>
    </w:pPr>
    <w:r>
      <w:rPr>
        <w:noProof/>
      </w:rPr>
      <mc:AlternateContent>
        <mc:Choice Requires="wps">
          <w:drawing>
            <wp:anchor distT="0" distB="0" distL="0" distR="0" simplePos="0" relativeHeight="251658245" behindDoc="0" locked="0" layoutInCell="1" allowOverlap="1" wp14:anchorId="7AF563E0" wp14:editId="4DAF2182">
              <wp:simplePos x="635" y="635"/>
              <wp:positionH relativeFrom="page">
                <wp:align>left</wp:align>
              </wp:positionH>
              <wp:positionV relativeFrom="page">
                <wp:align>bottom</wp:align>
              </wp:positionV>
              <wp:extent cx="443865" cy="443865"/>
              <wp:effectExtent l="0" t="0" r="12065" b="0"/>
              <wp:wrapNone/>
              <wp:docPr id="7" name="Text Box 7"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rsidRPr="00333AD1" w:rsidR="00333AD1" w:rsidP="00333AD1" w:rsidRDefault="00333AD1" w14:paraId="77805A0F" w14:textId="120BF194">
                          <w:pPr>
                            <w:rPr>
                              <w:rFonts w:ascii="Calibri" w:hAnsi="Calibri" w:eastAsia="Calibri" w:cs="Calibri"/>
                              <w:noProof/>
                              <w:color w:val="000000"/>
                              <w:szCs w:val="20"/>
                            </w:rPr>
                          </w:pPr>
                          <w:r w:rsidRPr="00333AD1">
                            <w:rPr>
                              <w:rFonts w:ascii="Calibri" w:hAnsi="Calibri" w:eastAsia="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w14:anchorId="670C45B9">
            <v:shapetype id="_x0000_t202" coordsize="21600,21600" o:spt="202" path="m,l,21600r21600,l21600,xe" w14:anchorId="7AF563E0">
              <v:stroke joinstyle="miter"/>
              <v:path gradientshapeok="t" o:connecttype="rect"/>
            </v:shapetype>
            <v:shape id="Text Box 7" style="position:absolute;margin-left:0;margin-top:0;width:34.95pt;height:34.95pt;z-index:251658245;visibility:visible;mso-wrap-style:none;mso-wrap-distance-left:0;mso-wrap-distance-top:0;mso-wrap-distance-right:0;mso-wrap-distance-bottom:0;mso-position-horizontal:left;mso-position-horizontal-relative:page;mso-position-vertical:bottom;mso-position-vertical-relative:page;v-text-anchor:bottom" alt="INTERNAL |  SAP AND PARTNER USE ONLY" o:spid="_x0000_s1027"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87LCwIAABo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">
              <v:textbox style="mso-fit-shape-to-text:t" inset="20pt,0,0,15pt">
                <w:txbxContent>
                  <w:p w:rsidRPr="00333AD1" w:rsidR="00333AD1" w:rsidP="00333AD1" w:rsidRDefault="00333AD1" w14:paraId="4DEB954E" w14:textId="120BF194">
                    <w:pPr>
                      <w:rPr>
                        <w:rFonts w:ascii="Calibri" w:hAnsi="Calibri" w:eastAsia="Calibri" w:cs="Calibri"/>
                        <w:noProof/>
                        <w:color w:val="000000"/>
                        <w:szCs w:val="20"/>
                      </w:rPr>
                    </w:pPr>
                    <w:r w:rsidRPr="00333AD1">
                      <w:rPr>
                        <w:rFonts w:ascii="Calibri" w:hAnsi="Calibri" w:eastAsia="Calibri" w:cs="Calibri"/>
                        <w:noProof/>
                        <w:color w:val="000000"/>
                        <w:szCs w:val="20"/>
                      </w:rPr>
                      <w:t>INTERNAL |  SAP AND PARTNER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clsh="http://schemas.microsoft.com/office/drawing/2020/classificationShape" mc:Ignorable="w14 w15 w16se w16cid w16 w16cex w16sdtdh wp14">
  <w:p w:rsidR="00333AD1" w:rsidRDefault="00333AD1" w14:paraId="60E23B57" w14:textId="2CB177AF">
    <w:pPr>
      <w:pStyle w:val="Footer"/>
    </w:pPr>
    <w:r>
      <w:rPr>
        <w:noProof/>
      </w:rPr>
      <mc:AlternateContent>
        <mc:Choice Requires="wps">
          <w:drawing>
            <wp:anchor distT="0" distB="0" distL="0" distR="0" simplePos="0" relativeHeight="251658246" behindDoc="0" locked="0" layoutInCell="1" allowOverlap="1" wp14:anchorId="2F493D8E" wp14:editId="37F1D7EF">
              <wp:simplePos x="635" y="635"/>
              <wp:positionH relativeFrom="page">
                <wp:align>left</wp:align>
              </wp:positionH>
              <wp:positionV relativeFrom="page">
                <wp:align>bottom</wp:align>
              </wp:positionV>
              <wp:extent cx="443865" cy="443865"/>
              <wp:effectExtent l="0" t="0" r="12065" b="0"/>
              <wp:wrapNone/>
              <wp:docPr id="8" name="Text Box 8"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rsidRPr="00333AD1" w:rsidR="00333AD1" w:rsidP="00333AD1" w:rsidRDefault="00333AD1" w14:paraId="3B2A160C" w14:textId="589CAF36">
                          <w:pPr>
                            <w:rPr>
                              <w:rFonts w:ascii="Calibri" w:hAnsi="Calibri" w:eastAsia="Calibri" w:cs="Calibri"/>
                              <w:noProof/>
                              <w:color w:val="000000"/>
                              <w:szCs w:val="20"/>
                            </w:rPr>
                          </w:pPr>
                          <w:r w:rsidRPr="00333AD1">
                            <w:rPr>
                              <w:rFonts w:ascii="Calibri" w:hAnsi="Calibri" w:eastAsia="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w14:anchorId="0B40A969">
            <v:shapetype id="_x0000_t202" coordsize="21600,21600" o:spt="202" path="m,l,21600r21600,l21600,xe" w14:anchorId="2F493D8E">
              <v:stroke joinstyle="miter"/>
              <v:path gradientshapeok="t" o:connecttype="rect"/>
            </v:shapetype>
            <v:shape id="Text Box 8" style="position:absolute;margin-left:0;margin-top:0;width:34.95pt;height:34.95pt;z-index:251658246;visibility:visible;mso-wrap-style:none;mso-wrap-distance-left:0;mso-wrap-distance-top:0;mso-wrap-distance-right:0;mso-wrap-distance-bottom:0;mso-position-horizontal:left;mso-position-horizontal-relative:page;mso-position-vertical:bottom;mso-position-vertical-relative:page;v-text-anchor:bottom" alt="INTERNAL |  SAP AND PARTNER USE ONLY" o:spid="_x0000_s1028"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">
              <v:textbox style="mso-fit-shape-to-text:t" inset="20pt,0,0,15pt">
                <w:txbxContent>
                  <w:p w:rsidRPr="00333AD1" w:rsidR="00333AD1" w:rsidP="00333AD1" w:rsidRDefault="00333AD1" w14:paraId="747BC157" w14:textId="589CAF36">
                    <w:pPr>
                      <w:rPr>
                        <w:rFonts w:ascii="Calibri" w:hAnsi="Calibri" w:eastAsia="Calibri" w:cs="Calibri"/>
                        <w:noProof/>
                        <w:color w:val="000000"/>
                        <w:szCs w:val="20"/>
                      </w:rPr>
                    </w:pPr>
                    <w:r w:rsidRPr="00333AD1">
                      <w:rPr>
                        <w:rFonts w:ascii="Calibri" w:hAnsi="Calibri" w:eastAsia="Calibri" w:cs="Calibri"/>
                        <w:noProof/>
                        <w:color w:val="000000"/>
                        <w:szCs w:val="20"/>
                      </w:rPr>
                      <w:t>INTERNAL |  SAP AND PARTNER USE ONLY</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aclsh="http://schemas.microsoft.com/office/drawing/2020/classificationShape" mc:Ignorable="w14 w15 w16se w16cid w16 w16cex w16sdtdh wp14">
  <w:p w:rsidR="001D4491" w:rsidRDefault="00464860" w14:paraId="15795CB6" w14:textId="7568ACDF">
    <w:pPr>
      <w:pStyle w:val="Footer"/>
    </w:pPr>
    <w:r>
      <w:rPr>
        <w:noProof/>
        <w:lang w:eastAsia="de-DE"/>
      </w:rPr>
      <w:drawing>
        <wp:anchor distT="0" distB="0" distL="114300" distR="114300" simplePos="0" relativeHeight="251658240" behindDoc="0" locked="0" layoutInCell="1" allowOverlap="1" wp14:anchorId="04555A01" wp14:editId="454E3703">
          <wp:simplePos x="0" y="0"/>
          <wp:positionH relativeFrom="column">
            <wp:posOffset>-438753</wp:posOffset>
          </wp:positionH>
          <wp:positionV relativeFrom="page">
            <wp:posOffset>8858627</wp:posOffset>
          </wp:positionV>
          <wp:extent cx="6251709" cy="732958"/>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262993" name="Grafik 140262993"/>
                  <pic:cNvPicPr/>
                </pic:nvPicPr>
                <pic:blipFill>
                  <a:blip r:embed="rId1">
                    <a:extLst>
                      <a:ext uri="{28A0092B-C50C-407E-A947-70E740481C1C}">
                        <a14:useLocalDpi xmlns:a14="http://schemas.microsoft.com/office/drawing/2010/main" val="0"/>
                      </a:ext>
                    </a:extLst>
                  </a:blip>
                  <a:stretch>
                    <a:fillRect/>
                  </a:stretch>
                </pic:blipFill>
                <pic:spPr>
                  <a:xfrm>
                    <a:off x="0" y="0"/>
                    <a:ext cx="6251709" cy="732958"/>
                  </a:xfrm>
                  <a:prstGeom prst="rect">
                    <a:avLst/>
                  </a:prstGeom>
                </pic:spPr>
              </pic:pic>
            </a:graphicData>
          </a:graphic>
          <wp14:sizeRelH relativeFrom="margin">
            <wp14:pctWidth>0</wp14:pctWidth>
          </wp14:sizeRelH>
          <wp14:sizeRelV relativeFrom="margin">
            <wp14:pctHeight>0</wp14:pctHeight>
          </wp14:sizeRelV>
        </wp:anchor>
      </w:drawing>
    </w:r>
    <w:r w:rsidR="00333AD1">
      <w:rPr>
        <w:noProof/>
        <w:lang w:eastAsia="de-DE"/>
      </w:rPr>
      <mc:AlternateContent>
        <mc:Choice Requires="wps">
          <w:drawing>
            <wp:anchor distT="0" distB="0" distL="0" distR="0" simplePos="0" relativeHeight="251658241" behindDoc="0" locked="0" layoutInCell="1" allowOverlap="1" wp14:anchorId="7919CD1A" wp14:editId="54BDA0FD">
              <wp:simplePos x="723418" y="9294471"/>
              <wp:positionH relativeFrom="page">
                <wp:align>left</wp:align>
              </wp:positionH>
              <wp:positionV relativeFrom="page">
                <wp:align>bottom</wp:align>
              </wp:positionV>
              <wp:extent cx="443865" cy="443865"/>
              <wp:effectExtent l="0" t="0" r="12065" b="0"/>
              <wp:wrapNone/>
              <wp:docPr id="5" name="Text Box 5"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rsidRPr="00333AD1" w:rsidR="00333AD1" w:rsidP="00333AD1" w:rsidRDefault="00333AD1" w14:paraId="08436839" w14:textId="1D020B94">
                          <w:pPr>
                            <w:rPr>
                              <w:rFonts w:ascii="Calibri" w:hAnsi="Calibri" w:eastAsia="Calibri" w:cs="Calibri"/>
                              <w:noProof/>
                              <w:color w:val="000000"/>
                              <w:szCs w:val="20"/>
                            </w:rPr>
                          </w:pPr>
                          <w:r w:rsidRPr="00333AD1">
                            <w:rPr>
                              <w:rFonts w:ascii="Calibri" w:hAnsi="Calibri" w:eastAsia="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w14:anchorId="01CB067B">
            <v:shapetype id="_x0000_t202" coordsize="21600,21600" o:spt="202" path="m,l,21600r21600,l21600,xe" w14:anchorId="7919CD1A">
              <v:stroke joinstyle="miter"/>
              <v:path gradientshapeok="t" o:connecttype="rect"/>
            </v:shapetype>
            <v:shape id="Text Box 5" style="position:absolute;margin-left:0;margin-top:0;width:34.95pt;height:34.95pt;z-index:251658241;visibility:visible;mso-wrap-style:none;mso-wrap-distance-left:0;mso-wrap-distance-top:0;mso-wrap-distance-right:0;mso-wrap-distance-bottom:0;mso-position-horizontal:left;mso-position-horizontal-relative:page;mso-position-vertical:bottom;mso-position-vertical-relative:page;v-text-anchor:bottom" alt="INTERNAL |  SAP AND PARTNER USE ONLY" o:spid="_x0000_s102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NP/DwIAACE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">
              <v:textbox style="mso-fit-shape-to-text:t" inset="20pt,0,0,15pt">
                <w:txbxContent>
                  <w:p w:rsidRPr="00333AD1" w:rsidR="00333AD1" w:rsidP="00333AD1" w:rsidRDefault="00333AD1" w14:paraId="512715EB" w14:textId="1D020B94">
                    <w:pPr>
                      <w:rPr>
                        <w:rFonts w:ascii="Calibri" w:hAnsi="Calibri" w:eastAsia="Calibri" w:cs="Calibri"/>
                        <w:noProof/>
                        <w:color w:val="000000"/>
                        <w:szCs w:val="20"/>
                      </w:rPr>
                    </w:pPr>
                    <w:r w:rsidRPr="00333AD1">
                      <w:rPr>
                        <w:rFonts w:ascii="Calibri" w:hAnsi="Calibri" w:eastAsia="Calibri" w:cs="Calibri"/>
                        <w:noProof/>
                        <w:color w:val="000000"/>
                        <w:szCs w:val="20"/>
                      </w:rPr>
                      <w:t>INTERNAL |  SAP AND PARTNER USE ONLY</w:t>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clsh="http://schemas.microsoft.com/office/drawing/2020/classificationShape" mc:Ignorable="w14 w15 w16se w16cid w16 w16cex w16sdtdh wp14">
  <w:p w:rsidR="005D095A" w:rsidRDefault="00333AD1" w14:paraId="69591C18" w14:textId="75046DAF">
    <w:pPr>
      <w:pStyle w:val="Footer"/>
    </w:pPr>
    <w:r>
      <w:rPr>
        <w:noProof/>
      </w:rPr>
      <mc:AlternateContent>
        <mc:Choice Requires="wps">
          <w:drawing>
            <wp:anchor distT="0" distB="0" distL="0" distR="0" simplePos="0" relativeHeight="251658243" behindDoc="0" locked="0" layoutInCell="1" allowOverlap="1" wp14:anchorId="45F0D5D9" wp14:editId="35D89151">
              <wp:simplePos x="635" y="635"/>
              <wp:positionH relativeFrom="page">
                <wp:align>left</wp:align>
              </wp:positionH>
              <wp:positionV relativeFrom="page">
                <wp:align>bottom</wp:align>
              </wp:positionV>
              <wp:extent cx="443865" cy="443865"/>
              <wp:effectExtent l="0" t="0" r="12065" b="0"/>
              <wp:wrapNone/>
              <wp:docPr id="32" name="Text Box 32"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rsidRPr="00333AD1" w:rsidR="00333AD1" w:rsidP="00333AD1" w:rsidRDefault="00333AD1" w14:paraId="6DCAA9CC" w14:textId="12E0F24B">
                          <w:pPr>
                            <w:rPr>
                              <w:rFonts w:ascii="Calibri" w:hAnsi="Calibri" w:eastAsia="Calibri" w:cs="Calibri"/>
                              <w:noProof/>
                              <w:color w:val="000000"/>
                              <w:szCs w:val="20"/>
                            </w:rPr>
                          </w:pPr>
                          <w:r w:rsidRPr="00333AD1">
                            <w:rPr>
                              <w:rFonts w:ascii="Calibri" w:hAnsi="Calibri" w:eastAsia="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w14:anchorId="1847AB6F">
            <v:shapetype id="_x0000_t202" coordsize="21600,21600" o:spt="202" path="m,l,21600r21600,l21600,xe" w14:anchorId="45F0D5D9">
              <v:stroke joinstyle="miter"/>
              <v:path gradientshapeok="t" o:connecttype="rect"/>
            </v:shapetype>
            <v:shape id="Text Box 32" style="position:absolute;margin-left:0;margin-top:0;width:34.95pt;height:34.95pt;z-index:251658243;visibility:visible;mso-wrap-style:none;mso-wrap-distance-left:0;mso-wrap-distance-top:0;mso-wrap-distance-right:0;mso-wrap-distance-bottom:0;mso-position-horizontal:left;mso-position-horizontal-relative:page;mso-position-vertical:bottom;mso-position-vertical-relative:page;v-text-anchor:bottom" alt="INTERNAL |  SAP AND PARTNER USE ONLY" o:spid="_x0000_s1030"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">
              <v:textbox style="mso-fit-shape-to-text:t" inset="20pt,0,0,15pt">
                <w:txbxContent>
                  <w:p w:rsidRPr="00333AD1" w:rsidR="00333AD1" w:rsidP="00333AD1" w:rsidRDefault="00333AD1" w14:paraId="027595EE" w14:textId="12E0F24B">
                    <w:pPr>
                      <w:rPr>
                        <w:rFonts w:ascii="Calibri" w:hAnsi="Calibri" w:eastAsia="Calibri" w:cs="Calibri"/>
                        <w:noProof/>
                        <w:color w:val="000000"/>
                        <w:szCs w:val="20"/>
                      </w:rPr>
                    </w:pPr>
                    <w:r w:rsidRPr="00333AD1">
                      <w:rPr>
                        <w:rFonts w:ascii="Calibri" w:hAnsi="Calibri" w:eastAsia="Calibri" w:cs="Calibri"/>
                        <w:noProof/>
                        <w:color w:val="000000"/>
                        <w:szCs w:val="20"/>
                      </w:rPr>
                      <w:t>INTERNAL |  SAP AND PARTNER USE ONLY</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clsh="http://schemas.microsoft.com/office/drawing/2020/classificationShape" mc:Ignorable="w14 w15 w16se w16cid w16 w16cex w16sdtdh wp14">
  <w:p w:rsidRPr="006A23A6" w:rsidR="009316AB" w:rsidP="00636104" w:rsidRDefault="00333AD1" w14:paraId="5386C8E5" w14:textId="011AAC87">
    <w:pPr>
      <w:pStyle w:val="Footer"/>
      <w:framePr w:wrap="none" w:hAnchor="page" w:vAnchor="text" w:x="10806" w:y="103"/>
      <w:rPr>
        <w:rStyle w:val="PageNumber"/>
        <w:color w:val="7F7F7F" w:themeColor="text1" w:themeTint="80"/>
      </w:rPr>
    </w:pPr>
    <w:r>
      <w:rPr>
        <w:noProof/>
        <w:color w:val="7F7F7F" w:themeColor="text1" w:themeTint="80"/>
      </w:rPr>
      <mc:AlternateContent>
        <mc:Choice Requires="wps">
          <w:drawing>
            <wp:anchor distT="0" distB="0" distL="0" distR="0" simplePos="0" relativeHeight="251658244" behindDoc="0" locked="0" layoutInCell="1" allowOverlap="1" wp14:anchorId="77596126" wp14:editId="1293976A">
              <wp:simplePos x="6863787" y="8999316"/>
              <wp:positionH relativeFrom="page">
                <wp:align>left</wp:align>
              </wp:positionH>
              <wp:positionV relativeFrom="page">
                <wp:align>bottom</wp:align>
              </wp:positionV>
              <wp:extent cx="443865" cy="443865"/>
              <wp:effectExtent l="0" t="0" r="12065" b="0"/>
              <wp:wrapNone/>
              <wp:docPr id="33" name="Text Box 33"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rsidRPr="00333AD1" w:rsidR="00333AD1" w:rsidP="00333AD1" w:rsidRDefault="00333AD1" w14:paraId="733D9ACE" w14:textId="1D68BC36">
                          <w:pPr>
                            <w:rPr>
                              <w:rFonts w:ascii="Calibri" w:hAnsi="Calibri" w:eastAsia="Calibri" w:cs="Calibri"/>
                              <w:noProof/>
                              <w:color w:val="000000"/>
                              <w:szCs w:val="20"/>
                            </w:rPr>
                          </w:pPr>
                          <w:r w:rsidRPr="00333AD1">
                            <w:rPr>
                              <w:rFonts w:ascii="Calibri" w:hAnsi="Calibri" w:eastAsia="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w14:anchorId="4BD6AC17">
            <v:shapetype id="_x0000_t202" coordsize="21600,21600" o:spt="202" path="m,l,21600r21600,l21600,xe" w14:anchorId="77596126">
              <v:stroke joinstyle="miter"/>
              <v:path gradientshapeok="t" o:connecttype="rect"/>
            </v:shapetype>
            <v:shape id="Text Box 33" style="position:absolute;margin-left:0;margin-top:0;width:34.95pt;height:34.95pt;z-index:251658244;visibility:visible;mso-wrap-style:none;mso-wrap-distance-left:0;mso-wrap-distance-top:0;mso-wrap-distance-right:0;mso-wrap-distance-bottom:0;mso-position-horizontal:left;mso-position-horizontal-relative:page;mso-position-vertical:bottom;mso-position-vertical-relative:page;v-text-anchor:bottom" alt="INTERNAL |  SAP AND PARTNER USE ONLY" o:spid="_x0000_s1031"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DR6DwIAACE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">
              <v:textbox style="mso-fit-shape-to-text:t" inset="20pt,0,0,15pt">
                <w:txbxContent>
                  <w:p w:rsidRPr="00333AD1" w:rsidR="00333AD1" w:rsidP="00333AD1" w:rsidRDefault="00333AD1" w14:paraId="77CCF121" w14:textId="1D68BC36">
                    <w:pPr>
                      <w:rPr>
                        <w:rFonts w:ascii="Calibri" w:hAnsi="Calibri" w:eastAsia="Calibri" w:cs="Calibri"/>
                        <w:noProof/>
                        <w:color w:val="000000"/>
                        <w:szCs w:val="20"/>
                      </w:rPr>
                    </w:pPr>
                    <w:r w:rsidRPr="00333AD1">
                      <w:rPr>
                        <w:rFonts w:ascii="Calibri" w:hAnsi="Calibri" w:eastAsia="Calibri" w:cs="Calibri"/>
                        <w:noProof/>
                        <w:color w:val="000000"/>
                        <w:szCs w:val="20"/>
                      </w:rPr>
                      <w:t>INTERNAL |  SAP AND PARTNER USE ONLY</w:t>
                    </w:r>
                  </w:p>
                </w:txbxContent>
              </v:textbox>
              <w10:wrap anchorx="page" anchory="page"/>
            </v:shape>
          </w:pict>
        </mc:Fallback>
      </mc:AlternateContent>
    </w:r>
    <w:sdt>
      <w:sdtPr>
        <w:rPr>
          <w:rStyle w:val="PageNumber"/>
          <w:color w:val="7F7F7F" w:themeColor="text1" w:themeTint="80"/>
        </w:rPr>
        <w:id w:val="-414705424"/>
        <w:docPartObj>
          <w:docPartGallery w:val="Page Numbers (Bottom of Page)"/>
          <w:docPartUnique/>
        </w:docPartObj>
      </w:sdtPr>
      <w:sdtContent>
        <w:r w:rsidRPr="006A23A6" w:rsidR="009316AB">
          <w:rPr>
            <w:rStyle w:val="FooterChar"/>
            <w:color w:val="7F7F7F" w:themeColor="text1" w:themeTint="80"/>
          </w:rPr>
          <w:fldChar w:fldCharType="begin"/>
        </w:r>
        <w:r w:rsidRPr="006A23A6" w:rsidR="009316AB">
          <w:rPr>
            <w:rStyle w:val="FooterChar"/>
            <w:color w:val="7F7F7F" w:themeColor="text1" w:themeTint="80"/>
          </w:rPr>
          <w:instrText xml:space="preserve"> PAGE  \* Arabic  \* MERGEFORMAT </w:instrText>
        </w:r>
        <w:r w:rsidRPr="006A23A6" w:rsidR="009316AB">
          <w:rPr>
            <w:rStyle w:val="FooterChar"/>
            <w:color w:val="7F7F7F" w:themeColor="text1" w:themeTint="80"/>
          </w:rPr>
          <w:fldChar w:fldCharType="separate"/>
        </w:r>
        <w:r w:rsidRPr="006A23A6" w:rsidR="009316AB">
          <w:rPr>
            <w:rStyle w:val="FooterChar"/>
            <w:color w:val="7F7F7F" w:themeColor="text1" w:themeTint="80"/>
          </w:rPr>
          <w:t>4</w:t>
        </w:r>
        <w:r w:rsidRPr="006A23A6" w:rsidR="009316AB">
          <w:rPr>
            <w:rStyle w:val="FooterChar"/>
            <w:color w:val="7F7F7F" w:themeColor="text1" w:themeTint="80"/>
          </w:rPr>
          <w:fldChar w:fldCharType="end"/>
        </w:r>
        <w:r w:rsidRPr="006A23A6" w:rsidR="009316AB">
          <w:rPr>
            <w:rStyle w:val="FooterChar"/>
            <w:color w:val="7F7F7F" w:themeColor="text1" w:themeTint="80"/>
          </w:rPr>
          <w:t xml:space="preserve"> / </w:t>
        </w:r>
        <w:r w:rsidRPr="006A23A6" w:rsidR="009316AB">
          <w:rPr>
            <w:rStyle w:val="FooterChar"/>
            <w:color w:val="7F7F7F" w:themeColor="text1" w:themeTint="80"/>
          </w:rPr>
          <w:fldChar w:fldCharType="begin"/>
        </w:r>
        <w:r w:rsidRPr="006A23A6" w:rsidR="009316AB">
          <w:rPr>
            <w:rStyle w:val="FooterChar"/>
            <w:color w:val="7F7F7F" w:themeColor="text1" w:themeTint="80"/>
          </w:rPr>
          <w:instrText xml:space="preserve"> NUMPAGES  \* Arabic  \* MERGEFORMAT </w:instrText>
        </w:r>
        <w:r w:rsidRPr="006A23A6" w:rsidR="009316AB">
          <w:rPr>
            <w:rStyle w:val="FooterChar"/>
            <w:color w:val="7F7F7F" w:themeColor="text1" w:themeTint="80"/>
          </w:rPr>
          <w:fldChar w:fldCharType="separate"/>
        </w:r>
        <w:r w:rsidRPr="006A23A6" w:rsidR="009316AB">
          <w:rPr>
            <w:rStyle w:val="FooterChar"/>
            <w:color w:val="7F7F7F" w:themeColor="text1" w:themeTint="80"/>
          </w:rPr>
          <w:t>5</w:t>
        </w:r>
        <w:r w:rsidRPr="006A23A6" w:rsidR="009316AB">
          <w:rPr>
            <w:rStyle w:val="FooterChar"/>
            <w:color w:val="7F7F7F" w:themeColor="text1" w:themeTint="80"/>
          </w:rPr>
          <w:fldChar w:fldCharType="end"/>
        </w:r>
      </w:sdtContent>
    </w:sdt>
  </w:p>
  <w:p w:rsidRPr="002F7AD4" w:rsidR="005D095A" w:rsidP="00636104" w:rsidRDefault="005D095A" w14:paraId="4884E3B2" w14:textId="76E7DE78">
    <w:pPr>
      <w:pStyle w:val="CopyrightTrademarklong"/>
      <w:pBdr>
        <w:top w:val="single" w:color="auto" w:sz="8" w:space="1"/>
      </w:pBdr>
      <w:rPr>
        <w:sz w:val="15"/>
        <w:szCs w:val="15"/>
      </w:rPr>
    </w:pPr>
    <w:r w:rsidRPr="002F7AD4">
      <w:rPr>
        <w:sz w:val="15"/>
        <w:szCs w:val="15"/>
      </w:rPr>
      <w:fldChar w:fldCharType="begin"/>
    </w:r>
    <w:r w:rsidRPr="002F7AD4">
      <w:rPr>
        <w:sz w:val="15"/>
        <w:szCs w:val="15"/>
      </w:rPr>
      <w:instrText xml:space="preserve"> STYLEREF  BuyerName  \* MERGEFORMAT </w:instrText>
    </w:r>
    <w:r w:rsidRPr="002F7AD4">
      <w:rPr>
        <w:sz w:val="15"/>
        <w:szCs w:val="15"/>
      </w:rPr>
      <w:fldChar w:fldCharType="separate"/>
    </w:r>
    <w:r w:rsidR="007B7BC0">
      <w:rPr>
        <w:noProof/>
        <w:sz w:val="15"/>
        <w:szCs w:val="15"/>
      </w:rPr>
      <w:t>Givaudan</w:t>
    </w:r>
    <w:r w:rsidRPr="002F7AD4">
      <w:rPr>
        <w:sz w:val="15"/>
        <w:szCs w:val="15"/>
      </w:rPr>
      <w:fldChar w:fldCharType="end"/>
    </w:r>
  </w:p>
  <w:p w:rsidR="005D095A" w:rsidP="00636104" w:rsidRDefault="005D095A" w14:paraId="3E52578B" w14:textId="77777777">
    <w:pPr>
      <w:pStyle w:val="CopyrightTrademarklong"/>
      <w:pBdr>
        <w:top w:val="single" w:color="auto" w:sz="8" w:space="1"/>
      </w:pBdr>
    </w:pPr>
  </w:p>
  <w:p w:rsidR="005D095A" w:rsidP="00636104" w:rsidRDefault="005D095A" w14:paraId="198CCEF7" w14:textId="77777777">
    <w:pPr>
      <w:pStyle w:val="CopyrightTrademarklong"/>
      <w:pBdr>
        <w:top w:val="single" w:color="auto" w:sz="8" w:space="1"/>
      </w:pBdr>
    </w:pPr>
  </w:p>
  <w:p w:rsidR="004E4A05" w:rsidP="00636104" w:rsidRDefault="004E4A05" w14:paraId="25E96407" w14:textId="1046A930">
    <w:pPr>
      <w:pStyle w:val="CopyrightTrademarklong"/>
      <w:pBdr>
        <w:top w:val="single" w:color="auto" w:sz="8" w:space="1"/>
      </w:pBdr>
    </w:pPr>
    <w:r>
      <w:t xml:space="preserve">INTERNAL | SAP AND PARTNER USE ONLY </w:t>
    </w:r>
  </w:p>
  <w:p w:rsidRPr="006A23A6" w:rsidR="009316AB" w:rsidP="00636104" w:rsidRDefault="006A23A6" w14:paraId="74D5E144" w14:textId="5694CF81">
    <w:pPr>
      <w:pStyle w:val="CopyrightTrademarklong"/>
      <w:pBdr>
        <w:top w:val="single" w:color="auto" w:sz="8" w:space="1"/>
      </w:pBdr>
    </w:pPr>
    <w:r w:rsidRPr="006A23A6">
      <w:t>© 202</w:t>
    </w:r>
    <w:r w:rsidR="008E0DBB">
      <w:t>4</w:t>
    </w:r>
    <w:r w:rsidRPr="006A23A6">
      <w:t xml:space="preserve"> SAP SE or an SAP affiliate company. All rights reserved. See Legal Notice on </w:t>
    </w:r>
    <w:hyperlink w:history="1" r:id="rId1">
      <w:r w:rsidRPr="006A23A6">
        <w:rPr>
          <w:rStyle w:val="Hyperlink"/>
          <w:color w:val="7F7F7F" w:themeColor="text1" w:themeTint="80"/>
        </w:rPr>
        <w:t>www.sap.com/legal-notice</w:t>
      </w:r>
    </w:hyperlink>
    <w:r w:rsidRPr="006A23A6">
      <w:t xml:space="preserve"> for use terms, disclaimers, disclosures, or restrictions related to this material.</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clsh="http://schemas.microsoft.com/office/drawing/2020/classificationShape" mc:Ignorable="w14 w15 w16se w16cid w16 w16cex w16sdtdh wp14">
  <w:p w:rsidR="009316AB" w:rsidRDefault="00333AD1" w14:paraId="61BEBD61" w14:textId="132C04C8">
    <w:pPr>
      <w:pStyle w:val="Footer"/>
    </w:pPr>
    <w:r>
      <w:rPr>
        <w:noProof/>
      </w:rPr>
      <mc:AlternateContent>
        <mc:Choice Requires="wps">
          <w:drawing>
            <wp:anchor distT="0" distB="0" distL="0" distR="0" simplePos="0" relativeHeight="251658242" behindDoc="0" locked="0" layoutInCell="1" allowOverlap="1" wp14:anchorId="1AC03377" wp14:editId="123950D7">
              <wp:simplePos x="635" y="635"/>
              <wp:positionH relativeFrom="page">
                <wp:align>left</wp:align>
              </wp:positionH>
              <wp:positionV relativeFrom="page">
                <wp:align>bottom</wp:align>
              </wp:positionV>
              <wp:extent cx="443865" cy="443865"/>
              <wp:effectExtent l="0" t="0" r="12065" b="0"/>
              <wp:wrapNone/>
              <wp:docPr id="17" name="Text Box 17"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rsidRPr="00333AD1" w:rsidR="00333AD1" w:rsidP="00333AD1" w:rsidRDefault="00333AD1" w14:paraId="5BF74094" w14:textId="377545CF">
                          <w:pPr>
                            <w:rPr>
                              <w:rFonts w:ascii="Calibri" w:hAnsi="Calibri" w:eastAsia="Calibri" w:cs="Calibri"/>
                              <w:noProof/>
                              <w:color w:val="000000"/>
                              <w:szCs w:val="20"/>
                            </w:rPr>
                          </w:pPr>
                          <w:r w:rsidRPr="00333AD1">
                            <w:rPr>
                              <w:rFonts w:ascii="Calibri" w:hAnsi="Calibri" w:eastAsia="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w14:anchorId="14FB9F7E">
            <v:shapetype id="_x0000_t202" coordsize="21600,21600" o:spt="202" path="m,l,21600r21600,l21600,xe" w14:anchorId="1AC03377">
              <v:stroke joinstyle="miter"/>
              <v:path gradientshapeok="t" o:connecttype="rect"/>
            </v:shapetype>
            <v:shape id="Text Box 17" style="position:absolute;margin-left:0;margin-top:0;width:34.95pt;height:34.95pt;z-index:251658242;visibility:visible;mso-wrap-style:none;mso-wrap-distance-left:0;mso-wrap-distance-top:0;mso-wrap-distance-right:0;mso-wrap-distance-bottom:0;mso-position-horizontal:left;mso-position-horizontal-relative:page;mso-position-vertical:bottom;mso-position-vertical-relative:page;v-text-anchor:bottom" alt="INTERNAL |  SAP AND PARTNER USE ONLY" o:spid="_x0000_s1032"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A7XyDwIAACE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">
              <v:textbox style="mso-fit-shape-to-text:t" inset="20pt,0,0,15pt">
                <w:txbxContent>
                  <w:p w:rsidRPr="00333AD1" w:rsidR="00333AD1" w:rsidP="00333AD1" w:rsidRDefault="00333AD1" w14:paraId="1D3D11A0" w14:textId="377545CF">
                    <w:pPr>
                      <w:rPr>
                        <w:rFonts w:ascii="Calibri" w:hAnsi="Calibri" w:eastAsia="Calibri" w:cs="Calibri"/>
                        <w:noProof/>
                        <w:color w:val="000000"/>
                        <w:szCs w:val="20"/>
                      </w:rPr>
                    </w:pPr>
                    <w:r w:rsidRPr="00333AD1">
                      <w:rPr>
                        <w:rFonts w:ascii="Calibri" w:hAnsi="Calibri" w:eastAsia="Calibri" w:cs="Calibri"/>
                        <w:noProof/>
                        <w:color w:val="000000"/>
                        <w:szCs w:val="20"/>
                      </w:rPr>
                      <w:t>INTERNAL |  SAP AND PARTNER USE ONLY</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FC0BD2" w:rsidP="007A1409" w:rsidRDefault="00FC0BD2" w14:paraId="28E85023" w14:textId="77777777">
      <w:r>
        <w:separator/>
      </w:r>
    </w:p>
  </w:footnote>
  <w:footnote w:type="continuationSeparator" w:id="0">
    <w:p w:rsidR="00FC0BD2" w:rsidP="007A1409" w:rsidRDefault="00FC0BD2" w14:paraId="705CF108" w14:textId="77777777">
      <w:r>
        <w:continuationSeparator/>
      </w:r>
    </w:p>
  </w:footnote>
  <w:footnote w:type="continuationNotice" w:id="1">
    <w:p w:rsidR="00FC0BD2" w:rsidRDefault="00FC0BD2" w14:paraId="313BBDB6" w14:textId="77777777">
      <w:pPr>
        <w:spacing w:before="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935EE2" w:rsidR="006D65D3" w:rsidP="00B12D48" w:rsidRDefault="006D65D3" w14:paraId="640B4C94" w14:textId="77777777">
    <w:pPr>
      <w:tabs>
        <w:tab w:val="right" w:pos="9639"/>
      </w:tabs>
      <w:rPr>
        <w:b/>
        <w:sz w:val="18"/>
        <w:szCs w:val="18"/>
      </w:rPr>
    </w:pPr>
    <w:r w:rsidRPr="00935EE2">
      <w:rPr>
        <w:sz w:val="18"/>
        <w:szCs w:val="18"/>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EB746C4C"/>
    <w:lvl w:ilvl="0">
      <w:start w:val="1"/>
      <w:numFmt w:val="bullet"/>
      <w:pStyle w:val="ListBullet3"/>
      <w:lvlText w:val=""/>
      <w:lvlJc w:val="left"/>
      <w:pPr>
        <w:tabs>
          <w:tab w:val="num" w:pos="1080"/>
        </w:tabs>
        <w:ind w:left="1080" w:hanging="360"/>
      </w:pPr>
      <w:rPr>
        <w:rFonts w:hint="default" w:ascii="Symbol" w:hAnsi="Symbol"/>
      </w:rPr>
    </w:lvl>
  </w:abstractNum>
  <w:abstractNum w:abstractNumId="1" w15:restartNumberingAfterBreak="0">
    <w:nsid w:val="033B28EB"/>
    <w:multiLevelType w:val="hybridMultilevel"/>
    <w:tmpl w:val="ECE6E7A8"/>
    <w:lvl w:ilvl="0" w:tplc="04090001">
      <w:start w:val="1"/>
      <w:numFmt w:val="bullet"/>
      <w:lvlText w:val=""/>
      <w:lvlJc w:val="left"/>
      <w:pPr>
        <w:ind w:left="360" w:hanging="360"/>
      </w:pPr>
      <w:rPr>
        <w:rFonts w:hint="default" w:ascii="Symbol" w:hAnsi="Symbol"/>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2" w15:restartNumberingAfterBreak="0">
    <w:nsid w:val="0C9721B6"/>
    <w:multiLevelType w:val="hybridMultilevel"/>
    <w:tmpl w:val="FDD2F05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 w15:restartNumberingAfterBreak="0">
    <w:nsid w:val="19E1786A"/>
    <w:multiLevelType w:val="hybridMultilevel"/>
    <w:tmpl w:val="D7C4F82E"/>
    <w:styleLink w:val="Style1"/>
    <w:lvl w:ilvl="0" w:tplc="B2724550">
      <w:start w:val="1"/>
      <w:numFmt w:val="bullet"/>
      <w:lvlText w:val="¡"/>
      <w:lvlJc w:val="left"/>
      <w:pPr>
        <w:ind w:left="360" w:hanging="360"/>
      </w:pPr>
      <w:rPr>
        <w:rFonts w:hint="default" w:ascii="Wingdings 2" w:hAnsi="Wingdings 2"/>
      </w:rPr>
    </w:lvl>
    <w:lvl w:ilvl="1" w:tplc="8AF4584C">
      <w:start w:val="1"/>
      <w:numFmt w:val="bullet"/>
      <w:lvlText w:val=""/>
      <w:lvlJc w:val="left"/>
      <w:pPr>
        <w:ind w:left="1069" w:hanging="360"/>
      </w:pPr>
      <w:rPr>
        <w:rFonts w:hint="default" w:ascii="Symbol" w:hAnsi="Symbol" w:cs="Courier New"/>
        <w:color w:val="44697D"/>
      </w:rPr>
    </w:lvl>
    <w:lvl w:ilvl="2" w:tplc="F06E54BE">
      <w:start w:val="1"/>
      <w:numFmt w:val="bullet"/>
      <w:lvlText w:val="o"/>
      <w:lvlJc w:val="left"/>
      <w:pPr>
        <w:ind w:left="1800" w:hanging="360"/>
      </w:pPr>
      <w:rPr>
        <w:rFonts w:hint="default" w:ascii="Courier New" w:hAnsi="Courier New"/>
      </w:rPr>
    </w:lvl>
    <w:lvl w:ilvl="3" w:tplc="8E7A5B38">
      <w:start w:val="1"/>
      <w:numFmt w:val="bullet"/>
      <w:lvlText w:val=""/>
      <w:lvlJc w:val="left"/>
      <w:pPr>
        <w:ind w:left="2520" w:hanging="360"/>
      </w:pPr>
      <w:rPr>
        <w:rFonts w:hint="default" w:ascii="Symbol" w:hAnsi="Symbol"/>
      </w:rPr>
    </w:lvl>
    <w:lvl w:ilvl="4" w:tplc="DFAC898C">
      <w:start w:val="1"/>
      <w:numFmt w:val="bullet"/>
      <w:lvlText w:val="o"/>
      <w:lvlJc w:val="left"/>
      <w:pPr>
        <w:ind w:left="3240" w:hanging="360"/>
      </w:pPr>
      <w:rPr>
        <w:rFonts w:hint="default" w:ascii="Courier New" w:hAnsi="Courier New" w:cs="Courier New"/>
      </w:rPr>
    </w:lvl>
    <w:lvl w:ilvl="5" w:tplc="3926E014">
      <w:start w:val="1"/>
      <w:numFmt w:val="bullet"/>
      <w:lvlText w:val=""/>
      <w:lvlJc w:val="left"/>
      <w:pPr>
        <w:ind w:left="3960" w:hanging="360"/>
      </w:pPr>
      <w:rPr>
        <w:rFonts w:hint="default" w:ascii="Wingdings" w:hAnsi="Wingdings"/>
      </w:rPr>
    </w:lvl>
    <w:lvl w:ilvl="6" w:tplc="0BAAD2D4">
      <w:start w:val="1"/>
      <w:numFmt w:val="bullet"/>
      <w:lvlText w:val=""/>
      <w:lvlJc w:val="left"/>
      <w:pPr>
        <w:ind w:left="4680" w:hanging="360"/>
      </w:pPr>
      <w:rPr>
        <w:rFonts w:hint="default" w:ascii="Symbol" w:hAnsi="Symbol"/>
      </w:rPr>
    </w:lvl>
    <w:lvl w:ilvl="7" w:tplc="BAB6469C">
      <w:start w:val="1"/>
      <w:numFmt w:val="bullet"/>
      <w:lvlText w:val="o"/>
      <w:lvlJc w:val="left"/>
      <w:pPr>
        <w:ind w:left="5400" w:hanging="360"/>
      </w:pPr>
      <w:rPr>
        <w:rFonts w:hint="default" w:ascii="Courier New" w:hAnsi="Courier New" w:cs="Courier New"/>
      </w:rPr>
    </w:lvl>
    <w:lvl w:ilvl="8" w:tplc="2E084192">
      <w:start w:val="1"/>
      <w:numFmt w:val="bullet"/>
      <w:lvlText w:val=""/>
      <w:lvlJc w:val="left"/>
      <w:pPr>
        <w:ind w:left="6120" w:hanging="360"/>
      </w:pPr>
      <w:rPr>
        <w:rFonts w:hint="default" w:ascii="Wingdings" w:hAnsi="Wingdings"/>
      </w:rPr>
    </w:lvl>
  </w:abstractNum>
  <w:abstractNum w:abstractNumId="4" w15:restartNumberingAfterBreak="0">
    <w:nsid w:val="29ED13F4"/>
    <w:multiLevelType w:val="hybridMultilevel"/>
    <w:tmpl w:val="2F6A421E"/>
    <w:lvl w:ilvl="0" w:tplc="04090001">
      <w:start w:val="1"/>
      <w:numFmt w:val="bullet"/>
      <w:lvlText w:val=""/>
      <w:lvlJc w:val="left"/>
      <w:pPr>
        <w:tabs>
          <w:tab w:val="num" w:pos="720"/>
        </w:tabs>
        <w:ind w:left="720" w:hanging="360"/>
      </w:pPr>
      <w:rPr>
        <w:rFonts w:hint="default" w:ascii="Symbol" w:hAnsi="Symbol"/>
      </w:rPr>
    </w:lvl>
    <w:lvl w:ilvl="1" w:tplc="04090003">
      <w:start w:val="1"/>
      <w:numFmt w:val="bullet"/>
      <w:lvlText w:val="o"/>
      <w:lvlJc w:val="left"/>
      <w:pPr>
        <w:tabs>
          <w:tab w:val="num" w:pos="1440"/>
        </w:tabs>
        <w:ind w:left="1440" w:hanging="360"/>
      </w:pPr>
      <w:rPr>
        <w:rFonts w:hint="default" w:ascii="Courier New" w:hAnsi="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5" w15:restartNumberingAfterBreak="0">
    <w:nsid w:val="380D7A56"/>
    <w:multiLevelType w:val="hybridMultilevel"/>
    <w:tmpl w:val="7EE45298"/>
    <w:lvl w:ilvl="0" w:tplc="1D386416">
      <w:start w:val="1"/>
      <w:numFmt w:val="decimal"/>
      <w:lvlText w:val="%1)"/>
      <w:lvlJc w:val="left"/>
      <w:pPr>
        <w:tabs>
          <w:tab w:val="num" w:pos="720"/>
        </w:tabs>
        <w:ind w:left="720" w:hanging="360"/>
      </w:pPr>
      <w:rPr>
        <w:rFonts w:hint="default"/>
        <w:b/>
        <w:color w:val="auto"/>
      </w:rPr>
    </w:lvl>
    <w:lvl w:ilvl="1" w:tplc="04090003" w:tentative="1">
      <w:start w:val="1"/>
      <w:numFmt w:val="bullet"/>
      <w:lvlText w:val="o"/>
      <w:lvlJc w:val="left"/>
      <w:pPr>
        <w:tabs>
          <w:tab w:val="num" w:pos="1440"/>
        </w:tabs>
        <w:ind w:left="1440" w:hanging="360"/>
      </w:pPr>
      <w:rPr>
        <w:rFonts w:hint="default" w:ascii="Courier New" w:hAnsi="Courier New" w:cs="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cs="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cs="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6" w15:restartNumberingAfterBreak="0">
    <w:nsid w:val="3BFE4299"/>
    <w:multiLevelType w:val="hybridMultilevel"/>
    <w:tmpl w:val="768EAC70"/>
    <w:lvl w:ilvl="0" w:tplc="04090001">
      <w:start w:val="1"/>
      <w:numFmt w:val="bullet"/>
      <w:lvlText w:val=""/>
      <w:lvlJc w:val="left"/>
      <w:pPr>
        <w:ind w:left="360" w:hanging="360"/>
      </w:pPr>
      <w:rPr>
        <w:rFonts w:hint="default" w:ascii="Symbol" w:hAnsi="Symbol"/>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7" w15:restartNumberingAfterBreak="0">
    <w:nsid w:val="3ECB3B65"/>
    <w:multiLevelType w:val="hybridMultilevel"/>
    <w:tmpl w:val="A9220D70"/>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8" w15:restartNumberingAfterBreak="0">
    <w:nsid w:val="45120EF5"/>
    <w:multiLevelType w:val="hybridMultilevel"/>
    <w:tmpl w:val="3DD21D2A"/>
    <w:lvl w:ilvl="0" w:tplc="38C0805A">
      <w:start w:val="1"/>
      <w:numFmt w:val="bullet"/>
      <w:pStyle w:val="ReferenceLinks"/>
      <w:lvlText w:val="g"/>
      <w:lvlJc w:val="left"/>
      <w:pPr>
        <w:ind w:left="284" w:hanging="284"/>
      </w:pPr>
      <w:rPr>
        <w:rFonts w:hint="default" w:ascii="Wingdings 3" w:hAnsi="Wingdings 3"/>
        <w:color w:val="auto"/>
      </w:rPr>
    </w:lvl>
    <w:lvl w:ilvl="1" w:tplc="04090003" w:tentative="1">
      <w:start w:val="1"/>
      <w:numFmt w:val="bullet"/>
      <w:lvlText w:val="o"/>
      <w:lvlJc w:val="left"/>
      <w:pPr>
        <w:ind w:left="1364" w:hanging="360"/>
      </w:pPr>
      <w:rPr>
        <w:rFonts w:hint="default" w:ascii="Courier New" w:hAnsi="Courier New" w:cs="Courier New"/>
      </w:rPr>
    </w:lvl>
    <w:lvl w:ilvl="2" w:tplc="04090005" w:tentative="1">
      <w:start w:val="1"/>
      <w:numFmt w:val="bullet"/>
      <w:lvlText w:val=""/>
      <w:lvlJc w:val="left"/>
      <w:pPr>
        <w:ind w:left="2084" w:hanging="360"/>
      </w:pPr>
      <w:rPr>
        <w:rFonts w:hint="default" w:ascii="Wingdings" w:hAnsi="Wingdings"/>
      </w:rPr>
    </w:lvl>
    <w:lvl w:ilvl="3" w:tplc="04090001" w:tentative="1">
      <w:start w:val="1"/>
      <w:numFmt w:val="bullet"/>
      <w:lvlText w:val=""/>
      <w:lvlJc w:val="left"/>
      <w:pPr>
        <w:ind w:left="2804" w:hanging="360"/>
      </w:pPr>
      <w:rPr>
        <w:rFonts w:hint="default" w:ascii="Symbol" w:hAnsi="Symbol"/>
      </w:rPr>
    </w:lvl>
    <w:lvl w:ilvl="4" w:tplc="04090003" w:tentative="1">
      <w:start w:val="1"/>
      <w:numFmt w:val="bullet"/>
      <w:lvlText w:val="o"/>
      <w:lvlJc w:val="left"/>
      <w:pPr>
        <w:ind w:left="3524" w:hanging="360"/>
      </w:pPr>
      <w:rPr>
        <w:rFonts w:hint="default" w:ascii="Courier New" w:hAnsi="Courier New" w:cs="Courier New"/>
      </w:rPr>
    </w:lvl>
    <w:lvl w:ilvl="5" w:tplc="04090005" w:tentative="1">
      <w:start w:val="1"/>
      <w:numFmt w:val="bullet"/>
      <w:lvlText w:val=""/>
      <w:lvlJc w:val="left"/>
      <w:pPr>
        <w:ind w:left="4244" w:hanging="360"/>
      </w:pPr>
      <w:rPr>
        <w:rFonts w:hint="default" w:ascii="Wingdings" w:hAnsi="Wingdings"/>
      </w:rPr>
    </w:lvl>
    <w:lvl w:ilvl="6" w:tplc="04090001" w:tentative="1">
      <w:start w:val="1"/>
      <w:numFmt w:val="bullet"/>
      <w:lvlText w:val=""/>
      <w:lvlJc w:val="left"/>
      <w:pPr>
        <w:ind w:left="4964" w:hanging="360"/>
      </w:pPr>
      <w:rPr>
        <w:rFonts w:hint="default" w:ascii="Symbol" w:hAnsi="Symbol"/>
      </w:rPr>
    </w:lvl>
    <w:lvl w:ilvl="7" w:tplc="04090003" w:tentative="1">
      <w:start w:val="1"/>
      <w:numFmt w:val="bullet"/>
      <w:lvlText w:val="o"/>
      <w:lvlJc w:val="left"/>
      <w:pPr>
        <w:ind w:left="5684" w:hanging="360"/>
      </w:pPr>
      <w:rPr>
        <w:rFonts w:hint="default" w:ascii="Courier New" w:hAnsi="Courier New" w:cs="Courier New"/>
      </w:rPr>
    </w:lvl>
    <w:lvl w:ilvl="8" w:tplc="04090005" w:tentative="1">
      <w:start w:val="1"/>
      <w:numFmt w:val="bullet"/>
      <w:lvlText w:val=""/>
      <w:lvlJc w:val="left"/>
      <w:pPr>
        <w:ind w:left="6404" w:hanging="360"/>
      </w:pPr>
      <w:rPr>
        <w:rFonts w:hint="default" w:ascii="Wingdings" w:hAnsi="Wingdings"/>
      </w:rPr>
    </w:lvl>
  </w:abstractNum>
  <w:abstractNum w:abstractNumId="9" w15:restartNumberingAfterBreak="0">
    <w:nsid w:val="45C26C38"/>
    <w:multiLevelType w:val="multilevel"/>
    <w:tmpl w:val="ED20824A"/>
    <w:styleLink w:val="AktuelleListe2"/>
    <w:lvl w:ilvl="0">
      <w:start w:val="1"/>
      <w:numFmt w:val="bullet"/>
      <w:lvlText w:val="●"/>
      <w:lvlJc w:val="left"/>
      <w:pPr>
        <w:ind w:left="284" w:hanging="284"/>
      </w:pPr>
      <w:rPr>
        <w:rFonts w:hint="default" w:ascii="Arial" w:hAnsi="Arial"/>
        <w:color w:val="auto"/>
      </w:rPr>
    </w:lvl>
    <w:lvl w:ilvl="1">
      <w:start w:val="1"/>
      <w:numFmt w:val="bullet"/>
      <w:lvlText w:val=""/>
      <w:lvlJc w:val="left"/>
      <w:pPr>
        <w:ind w:left="567" w:hanging="283"/>
      </w:pPr>
      <w:rPr>
        <w:rFonts w:hint="default" w:ascii="Symbol" w:hAnsi="Symbol"/>
        <w:color w:val="auto"/>
      </w:rPr>
    </w:lvl>
    <w:lvl w:ilvl="2">
      <w:start w:val="1"/>
      <w:numFmt w:val="bullet"/>
      <w:lvlText w:val="○"/>
      <w:lvlJc w:val="left"/>
      <w:pPr>
        <w:ind w:left="1134" w:hanging="397"/>
      </w:pPr>
      <w:rPr>
        <w:rFonts w:hint="default" w:ascii="Arial" w:hAnsi="Arial"/>
        <w:color w:val="auto"/>
      </w:rPr>
    </w:lvl>
    <w:lvl w:ilvl="3">
      <w:start w:val="1"/>
      <w:numFmt w:val="bullet"/>
      <w:lvlText w:val="○"/>
      <w:lvlJc w:val="left"/>
      <w:pPr>
        <w:ind w:left="1440" w:hanging="360"/>
      </w:pPr>
      <w:rPr>
        <w:rFonts w:hint="default" w:ascii="Arial" w:hAnsi="Arial"/>
        <w:color w:val="auto"/>
      </w:rPr>
    </w:lvl>
    <w:lvl w:ilvl="4">
      <w:start w:val="1"/>
      <w:numFmt w:val="bullet"/>
      <w:lvlText w:val="○"/>
      <w:lvlJc w:val="left"/>
      <w:pPr>
        <w:ind w:left="1800" w:hanging="360"/>
      </w:pPr>
      <w:rPr>
        <w:rFonts w:hint="default" w:ascii="Arial" w:hAnsi="Arial"/>
        <w:color w:val="auto"/>
      </w:rPr>
    </w:lvl>
    <w:lvl w:ilvl="5">
      <w:start w:val="1"/>
      <w:numFmt w:val="bullet"/>
      <w:lvlText w:val="-"/>
      <w:lvlJc w:val="left"/>
      <w:pPr>
        <w:ind w:left="2160" w:hanging="360"/>
      </w:pPr>
      <w:rPr>
        <w:rFonts w:hint="default" w:ascii="Calibri" w:hAnsi="Calibri"/>
      </w:rPr>
    </w:lvl>
    <w:lvl w:ilvl="6">
      <w:start w:val="1"/>
      <w:numFmt w:val="bullet"/>
      <w:lvlText w:val="-"/>
      <w:lvlJc w:val="left"/>
      <w:pPr>
        <w:ind w:left="2520" w:hanging="360"/>
      </w:pPr>
      <w:rPr>
        <w:rFonts w:hint="default" w:ascii="Calibri" w:hAnsi="Calibri"/>
      </w:rPr>
    </w:lvl>
    <w:lvl w:ilvl="7">
      <w:start w:val="1"/>
      <w:numFmt w:val="bullet"/>
      <w:lvlText w:val="-"/>
      <w:lvlJc w:val="left"/>
      <w:pPr>
        <w:ind w:left="2880" w:hanging="360"/>
      </w:pPr>
      <w:rPr>
        <w:rFonts w:hint="default" w:ascii="Calibri" w:hAnsi="Calibri"/>
      </w:rPr>
    </w:lvl>
    <w:lvl w:ilvl="8">
      <w:start w:val="1"/>
      <w:numFmt w:val="bullet"/>
      <w:lvlText w:val="-"/>
      <w:lvlJc w:val="left"/>
      <w:pPr>
        <w:ind w:left="3240" w:hanging="360"/>
      </w:pPr>
      <w:rPr>
        <w:rFonts w:hint="default" w:ascii="Calibri" w:hAnsi="Calibri"/>
      </w:rPr>
    </w:lvl>
  </w:abstractNum>
  <w:abstractNum w:abstractNumId="10" w15:restartNumberingAfterBreak="0">
    <w:nsid w:val="47F42AED"/>
    <w:multiLevelType w:val="hybridMultilevel"/>
    <w:tmpl w:val="22A6B834"/>
    <w:lvl w:ilvl="0" w:tplc="04090001">
      <w:start w:val="1"/>
      <w:numFmt w:val="bullet"/>
      <w:lvlText w:val=""/>
      <w:lvlJc w:val="left"/>
      <w:pPr>
        <w:ind w:left="360" w:hanging="360"/>
      </w:pPr>
      <w:rPr>
        <w:rFonts w:hint="default" w:ascii="Symbol" w:hAnsi="Symbol"/>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11" w15:restartNumberingAfterBreak="0">
    <w:nsid w:val="48A820C0"/>
    <w:multiLevelType w:val="hybridMultilevel"/>
    <w:tmpl w:val="510CAAEA"/>
    <w:lvl w:ilvl="0" w:tplc="04090001">
      <w:start w:val="1"/>
      <w:numFmt w:val="bullet"/>
      <w:lvlText w:val=""/>
      <w:lvlJc w:val="left"/>
      <w:pPr>
        <w:ind w:left="360" w:hanging="360"/>
      </w:pPr>
      <w:rPr>
        <w:rFonts w:hint="default" w:ascii="Symbol" w:hAnsi="Symbol"/>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12" w15:restartNumberingAfterBreak="0">
    <w:nsid w:val="4D700FF6"/>
    <w:multiLevelType w:val="multilevel"/>
    <w:tmpl w:val="ED20824A"/>
    <w:lvl w:ilvl="0">
      <w:start w:val="1"/>
      <w:numFmt w:val="bullet"/>
      <w:lvlText w:val="●"/>
      <w:lvlJc w:val="left"/>
      <w:pPr>
        <w:ind w:left="284" w:hanging="284"/>
      </w:pPr>
      <w:rPr>
        <w:rFonts w:hint="default" w:ascii="Arial" w:hAnsi="Arial"/>
        <w:color w:val="auto"/>
      </w:rPr>
    </w:lvl>
    <w:lvl w:ilvl="1">
      <w:start w:val="1"/>
      <w:numFmt w:val="bullet"/>
      <w:lvlText w:val=""/>
      <w:lvlJc w:val="left"/>
      <w:pPr>
        <w:ind w:left="567" w:hanging="283"/>
      </w:pPr>
      <w:rPr>
        <w:rFonts w:hint="default" w:ascii="Symbol" w:hAnsi="Symbol"/>
        <w:color w:val="auto"/>
      </w:rPr>
    </w:lvl>
    <w:lvl w:ilvl="2">
      <w:start w:val="1"/>
      <w:numFmt w:val="bullet"/>
      <w:pStyle w:val="Bullet3"/>
      <w:lvlText w:val="○"/>
      <w:lvlJc w:val="left"/>
      <w:pPr>
        <w:ind w:left="1134" w:hanging="397"/>
      </w:pPr>
      <w:rPr>
        <w:rFonts w:hint="default" w:ascii="Arial" w:hAnsi="Arial"/>
        <w:color w:val="auto"/>
      </w:rPr>
    </w:lvl>
    <w:lvl w:ilvl="3">
      <w:start w:val="1"/>
      <w:numFmt w:val="bullet"/>
      <w:lvlText w:val="○"/>
      <w:lvlJc w:val="left"/>
      <w:pPr>
        <w:ind w:left="1440" w:hanging="360"/>
      </w:pPr>
      <w:rPr>
        <w:rFonts w:hint="default" w:ascii="Arial" w:hAnsi="Arial"/>
        <w:color w:val="auto"/>
      </w:rPr>
    </w:lvl>
    <w:lvl w:ilvl="4">
      <w:start w:val="1"/>
      <w:numFmt w:val="bullet"/>
      <w:lvlText w:val="○"/>
      <w:lvlJc w:val="left"/>
      <w:pPr>
        <w:ind w:left="1800" w:hanging="360"/>
      </w:pPr>
      <w:rPr>
        <w:rFonts w:hint="default" w:ascii="Arial" w:hAnsi="Arial"/>
        <w:color w:val="auto"/>
      </w:rPr>
    </w:lvl>
    <w:lvl w:ilvl="5">
      <w:start w:val="1"/>
      <w:numFmt w:val="bullet"/>
      <w:lvlText w:val="-"/>
      <w:lvlJc w:val="left"/>
      <w:pPr>
        <w:ind w:left="2160" w:hanging="360"/>
      </w:pPr>
      <w:rPr>
        <w:rFonts w:hint="default" w:ascii="Calibri" w:hAnsi="Calibri"/>
      </w:rPr>
    </w:lvl>
    <w:lvl w:ilvl="6">
      <w:start w:val="1"/>
      <w:numFmt w:val="bullet"/>
      <w:lvlText w:val="-"/>
      <w:lvlJc w:val="left"/>
      <w:pPr>
        <w:ind w:left="2520" w:hanging="360"/>
      </w:pPr>
      <w:rPr>
        <w:rFonts w:hint="default" w:ascii="Calibri" w:hAnsi="Calibri"/>
      </w:rPr>
    </w:lvl>
    <w:lvl w:ilvl="7">
      <w:start w:val="1"/>
      <w:numFmt w:val="bullet"/>
      <w:lvlText w:val="-"/>
      <w:lvlJc w:val="left"/>
      <w:pPr>
        <w:ind w:left="2880" w:hanging="360"/>
      </w:pPr>
      <w:rPr>
        <w:rFonts w:hint="default" w:ascii="Calibri" w:hAnsi="Calibri"/>
      </w:rPr>
    </w:lvl>
    <w:lvl w:ilvl="8">
      <w:start w:val="1"/>
      <w:numFmt w:val="bullet"/>
      <w:lvlText w:val="-"/>
      <w:lvlJc w:val="left"/>
      <w:pPr>
        <w:ind w:left="3240" w:hanging="360"/>
      </w:pPr>
      <w:rPr>
        <w:rFonts w:hint="default" w:ascii="Calibri" w:hAnsi="Calibri"/>
      </w:rPr>
    </w:lvl>
  </w:abstractNum>
  <w:abstractNum w:abstractNumId="13" w15:restartNumberingAfterBreak="0">
    <w:nsid w:val="67AB5D17"/>
    <w:multiLevelType w:val="hybridMultilevel"/>
    <w:tmpl w:val="525C0292"/>
    <w:styleLink w:val="Style3"/>
    <w:lvl w:ilvl="0" w:tplc="E8CEC706">
      <w:start w:val="1"/>
      <w:numFmt w:val="bullet"/>
      <w:pStyle w:val="Bullet1"/>
      <w:lvlText w:val=""/>
      <w:lvlJc w:val="left"/>
      <w:pPr>
        <w:ind w:left="568" w:hanging="284"/>
      </w:pPr>
      <w:rPr>
        <w:rFonts w:hint="default" w:ascii="Symbol" w:hAnsi="Symbol"/>
        <w:color w:val="auto"/>
      </w:rPr>
    </w:lvl>
    <w:lvl w:ilvl="1" w:tplc="B0B812C2">
      <w:start w:val="1"/>
      <w:numFmt w:val="bullet"/>
      <w:pStyle w:val="Bullet2"/>
      <w:lvlText w:val=""/>
      <w:lvlJc w:val="left"/>
      <w:pPr>
        <w:tabs>
          <w:tab w:val="num" w:pos="2269"/>
        </w:tabs>
        <w:ind w:left="851" w:hanging="283"/>
      </w:pPr>
      <w:rPr>
        <w:rFonts w:hint="default" w:ascii="Symbol" w:hAnsi="Symbol"/>
      </w:rPr>
    </w:lvl>
    <w:lvl w:ilvl="2" w:tplc="E4B6D95C">
      <w:start w:val="1"/>
      <w:numFmt w:val="bullet"/>
      <w:pStyle w:val="Bullet30"/>
      <w:lvlText w:val="o"/>
      <w:lvlJc w:val="left"/>
      <w:pPr>
        <w:ind w:left="284" w:firstLine="0"/>
      </w:pPr>
      <w:rPr>
        <w:rFonts w:hint="default" w:ascii="Courier New" w:hAnsi="Courier New"/>
      </w:rPr>
    </w:lvl>
    <w:lvl w:ilvl="3" w:tplc="33DA9FA6">
      <w:start w:val="1"/>
      <w:numFmt w:val="bullet"/>
      <w:lvlText w:val=""/>
      <w:lvlJc w:val="left"/>
      <w:pPr>
        <w:ind w:left="5149" w:hanging="360"/>
      </w:pPr>
      <w:rPr>
        <w:rFonts w:hint="default" w:ascii="Symbol" w:hAnsi="Symbol"/>
      </w:rPr>
    </w:lvl>
    <w:lvl w:ilvl="4" w:tplc="3B129054">
      <w:start w:val="1"/>
      <w:numFmt w:val="bullet"/>
      <w:lvlText w:val="o"/>
      <w:lvlJc w:val="left"/>
      <w:pPr>
        <w:ind w:left="5869" w:hanging="360"/>
      </w:pPr>
      <w:rPr>
        <w:rFonts w:hint="default" w:ascii="Courier New" w:hAnsi="Courier New" w:cs="Courier New"/>
      </w:rPr>
    </w:lvl>
    <w:lvl w:ilvl="5" w:tplc="7FF8E75E">
      <w:start w:val="1"/>
      <w:numFmt w:val="bullet"/>
      <w:lvlText w:val=""/>
      <w:lvlJc w:val="left"/>
      <w:pPr>
        <w:ind w:left="6589" w:hanging="360"/>
      </w:pPr>
      <w:rPr>
        <w:rFonts w:hint="default" w:ascii="Wingdings" w:hAnsi="Wingdings"/>
      </w:rPr>
    </w:lvl>
    <w:lvl w:ilvl="6" w:tplc="974A8724">
      <w:start w:val="1"/>
      <w:numFmt w:val="bullet"/>
      <w:lvlText w:val=""/>
      <w:lvlJc w:val="left"/>
      <w:pPr>
        <w:ind w:left="7309" w:hanging="360"/>
      </w:pPr>
      <w:rPr>
        <w:rFonts w:hint="default" w:ascii="Symbol" w:hAnsi="Symbol"/>
      </w:rPr>
    </w:lvl>
    <w:lvl w:ilvl="7" w:tplc="EE16615E">
      <w:start w:val="1"/>
      <w:numFmt w:val="bullet"/>
      <w:lvlText w:val="o"/>
      <w:lvlJc w:val="left"/>
      <w:pPr>
        <w:ind w:left="8029" w:hanging="360"/>
      </w:pPr>
      <w:rPr>
        <w:rFonts w:hint="default" w:ascii="Courier New" w:hAnsi="Courier New" w:cs="Courier New"/>
      </w:rPr>
    </w:lvl>
    <w:lvl w:ilvl="8" w:tplc="C74AF28C">
      <w:start w:val="1"/>
      <w:numFmt w:val="bullet"/>
      <w:lvlText w:val=""/>
      <w:lvlJc w:val="left"/>
      <w:pPr>
        <w:ind w:left="8749" w:hanging="360"/>
      </w:pPr>
      <w:rPr>
        <w:rFonts w:hint="default" w:ascii="Wingdings" w:hAnsi="Wingdings"/>
      </w:rPr>
    </w:lvl>
  </w:abstractNum>
  <w:abstractNum w:abstractNumId="14" w15:restartNumberingAfterBreak="0">
    <w:nsid w:val="68EB587E"/>
    <w:multiLevelType w:val="hybridMultilevel"/>
    <w:tmpl w:val="6082E782"/>
    <w:lvl w:ilvl="0" w:tplc="04090001">
      <w:start w:val="1"/>
      <w:numFmt w:val="bullet"/>
      <w:lvlText w:val=""/>
      <w:lvlJc w:val="left"/>
      <w:pPr>
        <w:ind w:left="360" w:hanging="360"/>
      </w:pPr>
      <w:rPr>
        <w:rFonts w:hint="default" w:ascii="Symbol" w:hAnsi="Symbol"/>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15" w15:restartNumberingAfterBreak="0">
    <w:nsid w:val="6DCA2134"/>
    <w:multiLevelType w:val="hybridMultilevel"/>
    <w:tmpl w:val="3A16EFB6"/>
    <w:lvl w:ilvl="0" w:tplc="04090001">
      <w:start w:val="1"/>
      <w:numFmt w:val="bullet"/>
      <w:lvlText w:val=""/>
      <w:lvlJc w:val="left"/>
      <w:pPr>
        <w:ind w:left="360" w:hanging="360"/>
      </w:pPr>
      <w:rPr>
        <w:rFonts w:hint="default" w:ascii="Symbol" w:hAnsi="Symbol"/>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16" w15:restartNumberingAfterBreak="0">
    <w:nsid w:val="700B311F"/>
    <w:multiLevelType w:val="multilevel"/>
    <w:tmpl w:val="B0B45526"/>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15:restartNumberingAfterBreak="0">
    <w:nsid w:val="7114640A"/>
    <w:multiLevelType w:val="hybridMultilevel"/>
    <w:tmpl w:val="558C4EFA"/>
    <w:lvl w:ilvl="0" w:tplc="04090001">
      <w:start w:val="1"/>
      <w:numFmt w:val="bullet"/>
      <w:lvlText w:val=""/>
      <w:lvlJc w:val="left"/>
      <w:pPr>
        <w:ind w:left="360" w:hanging="360"/>
      </w:pPr>
      <w:rPr>
        <w:rFonts w:hint="default" w:ascii="Symbol" w:hAnsi="Symbol"/>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18" w15:restartNumberingAfterBreak="0">
    <w:nsid w:val="721E408D"/>
    <w:multiLevelType w:val="multilevel"/>
    <w:tmpl w:val="B1EE7104"/>
    <w:lvl w:ilvl="0">
      <w:start w:val="1"/>
      <w:numFmt w:val="bullet"/>
      <w:pStyle w:val="Bullet10"/>
      <w:lvlText w:val="•"/>
      <w:lvlJc w:val="left"/>
      <w:pPr>
        <w:ind w:left="170" w:hanging="170"/>
      </w:pPr>
      <w:rPr>
        <w:rFonts w:hint="default" w:ascii="Calibri Light" w:hAnsi="Calibri Light"/>
        <w:color w:val="auto"/>
      </w:rPr>
    </w:lvl>
    <w:lvl w:ilvl="1">
      <w:start w:val="1"/>
      <w:numFmt w:val="bullet"/>
      <w:pStyle w:val="Bullet20"/>
      <w:lvlText w:val=""/>
      <w:lvlJc w:val="left"/>
      <w:pPr>
        <w:ind w:left="567" w:hanging="283"/>
      </w:pPr>
      <w:rPr>
        <w:rFonts w:hint="default" w:ascii="Symbol" w:hAnsi="Symbol"/>
        <w:color w:val="auto"/>
      </w:rPr>
    </w:lvl>
    <w:lvl w:ilvl="2">
      <w:start w:val="1"/>
      <w:numFmt w:val="bullet"/>
      <w:lvlText w:val="○"/>
      <w:lvlJc w:val="left"/>
      <w:pPr>
        <w:ind w:left="1134" w:hanging="397"/>
      </w:pPr>
      <w:rPr>
        <w:rFonts w:hint="default" w:ascii="Arial" w:hAnsi="Arial"/>
        <w:color w:val="auto"/>
      </w:rPr>
    </w:lvl>
    <w:lvl w:ilvl="3">
      <w:start w:val="1"/>
      <w:numFmt w:val="bullet"/>
      <w:lvlText w:val="○"/>
      <w:lvlJc w:val="left"/>
      <w:pPr>
        <w:ind w:left="1440" w:hanging="360"/>
      </w:pPr>
      <w:rPr>
        <w:rFonts w:hint="default" w:ascii="Arial" w:hAnsi="Arial"/>
        <w:color w:val="auto"/>
      </w:rPr>
    </w:lvl>
    <w:lvl w:ilvl="4">
      <w:start w:val="1"/>
      <w:numFmt w:val="bullet"/>
      <w:lvlText w:val="○"/>
      <w:lvlJc w:val="left"/>
      <w:pPr>
        <w:ind w:left="1800" w:hanging="360"/>
      </w:pPr>
      <w:rPr>
        <w:rFonts w:hint="default" w:ascii="Arial" w:hAnsi="Arial"/>
        <w:color w:val="auto"/>
      </w:rPr>
    </w:lvl>
    <w:lvl w:ilvl="5">
      <w:start w:val="1"/>
      <w:numFmt w:val="bullet"/>
      <w:lvlText w:val="-"/>
      <w:lvlJc w:val="left"/>
      <w:pPr>
        <w:ind w:left="2160" w:hanging="360"/>
      </w:pPr>
      <w:rPr>
        <w:rFonts w:hint="default" w:ascii="Calibri" w:hAnsi="Calibri"/>
      </w:rPr>
    </w:lvl>
    <w:lvl w:ilvl="6">
      <w:start w:val="1"/>
      <w:numFmt w:val="bullet"/>
      <w:lvlText w:val="-"/>
      <w:lvlJc w:val="left"/>
      <w:pPr>
        <w:ind w:left="2520" w:hanging="360"/>
      </w:pPr>
      <w:rPr>
        <w:rFonts w:hint="default" w:ascii="Calibri" w:hAnsi="Calibri"/>
      </w:rPr>
    </w:lvl>
    <w:lvl w:ilvl="7">
      <w:start w:val="1"/>
      <w:numFmt w:val="bullet"/>
      <w:lvlText w:val="-"/>
      <w:lvlJc w:val="left"/>
      <w:pPr>
        <w:ind w:left="2880" w:hanging="360"/>
      </w:pPr>
      <w:rPr>
        <w:rFonts w:hint="default" w:ascii="Calibri" w:hAnsi="Calibri"/>
      </w:rPr>
    </w:lvl>
    <w:lvl w:ilvl="8">
      <w:start w:val="1"/>
      <w:numFmt w:val="bullet"/>
      <w:lvlText w:val="-"/>
      <w:lvlJc w:val="left"/>
      <w:pPr>
        <w:ind w:left="3240" w:hanging="360"/>
      </w:pPr>
      <w:rPr>
        <w:rFonts w:hint="default" w:ascii="Calibri" w:hAnsi="Calibri"/>
      </w:rPr>
    </w:lvl>
  </w:abstractNum>
  <w:abstractNum w:abstractNumId="19" w15:restartNumberingAfterBreak="0">
    <w:nsid w:val="73DB778A"/>
    <w:multiLevelType w:val="hybridMultilevel"/>
    <w:tmpl w:val="EB2EDBC6"/>
    <w:styleLink w:val="Style2"/>
    <w:lvl w:ilvl="0" w:tplc="87AAFE40">
      <w:start w:val="1"/>
      <w:numFmt w:val="bullet"/>
      <w:lvlText w:val=""/>
      <w:lvlJc w:val="left"/>
      <w:pPr>
        <w:ind w:left="360" w:hanging="360"/>
      </w:pPr>
      <w:rPr>
        <w:rFonts w:hint="default" w:ascii="Symbol" w:hAnsi="Symbol"/>
        <w:color w:val="auto"/>
        <w:u w:color="6996BE"/>
      </w:rPr>
    </w:lvl>
    <w:lvl w:ilvl="1" w:tplc="9B467530">
      <w:start w:val="1"/>
      <w:numFmt w:val="bullet"/>
      <w:lvlText w:val=""/>
      <w:lvlJc w:val="left"/>
      <w:pPr>
        <w:ind w:left="1069" w:hanging="360"/>
      </w:pPr>
      <w:rPr>
        <w:rFonts w:hint="default" w:ascii="Symbol" w:hAnsi="Symbol" w:cs="Courier New"/>
      </w:rPr>
    </w:lvl>
    <w:lvl w:ilvl="2" w:tplc="1BBC6B3C">
      <w:start w:val="1"/>
      <w:numFmt w:val="bullet"/>
      <w:lvlText w:val="o"/>
      <w:lvlJc w:val="left"/>
      <w:pPr>
        <w:ind w:left="1778" w:hanging="360"/>
      </w:pPr>
      <w:rPr>
        <w:rFonts w:hint="default" w:ascii="Courier New" w:hAnsi="Courier New"/>
      </w:rPr>
    </w:lvl>
    <w:lvl w:ilvl="3" w:tplc="3872EE4C">
      <w:start w:val="1"/>
      <w:numFmt w:val="bullet"/>
      <w:lvlText w:val=""/>
      <w:lvlJc w:val="left"/>
      <w:pPr>
        <w:ind w:left="3448" w:hanging="360"/>
      </w:pPr>
      <w:rPr>
        <w:rFonts w:hint="default" w:ascii="Symbol" w:hAnsi="Symbol"/>
      </w:rPr>
    </w:lvl>
    <w:lvl w:ilvl="4" w:tplc="69A0976E">
      <w:start w:val="1"/>
      <w:numFmt w:val="bullet"/>
      <w:lvlText w:val="o"/>
      <w:lvlJc w:val="left"/>
      <w:pPr>
        <w:ind w:left="4168" w:hanging="360"/>
      </w:pPr>
      <w:rPr>
        <w:rFonts w:hint="default" w:ascii="Courier New" w:hAnsi="Courier New" w:cs="Courier New"/>
      </w:rPr>
    </w:lvl>
    <w:lvl w:ilvl="5" w:tplc="C80E535A">
      <w:start w:val="1"/>
      <w:numFmt w:val="bullet"/>
      <w:lvlText w:val=""/>
      <w:lvlJc w:val="left"/>
      <w:pPr>
        <w:ind w:left="4888" w:hanging="360"/>
      </w:pPr>
      <w:rPr>
        <w:rFonts w:hint="default" w:ascii="Wingdings" w:hAnsi="Wingdings"/>
      </w:rPr>
    </w:lvl>
    <w:lvl w:ilvl="6" w:tplc="33DAA362">
      <w:start w:val="1"/>
      <w:numFmt w:val="bullet"/>
      <w:lvlText w:val=""/>
      <w:lvlJc w:val="left"/>
      <w:pPr>
        <w:ind w:left="5608" w:hanging="360"/>
      </w:pPr>
      <w:rPr>
        <w:rFonts w:hint="default" w:ascii="Symbol" w:hAnsi="Symbol"/>
      </w:rPr>
    </w:lvl>
    <w:lvl w:ilvl="7" w:tplc="71E82D40">
      <w:start w:val="1"/>
      <w:numFmt w:val="bullet"/>
      <w:lvlText w:val="o"/>
      <w:lvlJc w:val="left"/>
      <w:pPr>
        <w:ind w:left="6328" w:hanging="360"/>
      </w:pPr>
      <w:rPr>
        <w:rFonts w:hint="default" w:ascii="Courier New" w:hAnsi="Courier New" w:cs="Courier New"/>
      </w:rPr>
    </w:lvl>
    <w:lvl w:ilvl="8" w:tplc="343E9690">
      <w:start w:val="1"/>
      <w:numFmt w:val="bullet"/>
      <w:lvlText w:val=""/>
      <w:lvlJc w:val="left"/>
      <w:pPr>
        <w:ind w:left="7048" w:hanging="360"/>
      </w:pPr>
      <w:rPr>
        <w:rFonts w:hint="default" w:ascii="Wingdings" w:hAnsi="Wingdings"/>
      </w:rPr>
    </w:lvl>
  </w:abstractNum>
  <w:abstractNum w:abstractNumId="20" w15:restartNumberingAfterBreak="0">
    <w:nsid w:val="7469C742"/>
    <w:multiLevelType w:val="hybridMultilevel"/>
    <w:tmpl w:val="31E80996"/>
    <w:lvl w:ilvl="0" w:tplc="178EE7B2">
      <w:start w:val="1"/>
      <w:numFmt w:val="bullet"/>
      <w:lvlText w:val=""/>
      <w:lvlJc w:val="left"/>
      <w:pPr>
        <w:ind w:left="360" w:hanging="360"/>
      </w:pPr>
      <w:rPr>
        <w:rFonts w:hint="default" w:ascii="Symbol" w:hAnsi="Symbol"/>
      </w:rPr>
    </w:lvl>
    <w:lvl w:ilvl="1" w:tplc="265CE1C8">
      <w:start w:val="1"/>
      <w:numFmt w:val="bullet"/>
      <w:lvlText w:val="o"/>
      <w:lvlJc w:val="left"/>
      <w:pPr>
        <w:ind w:left="1080" w:hanging="360"/>
      </w:pPr>
      <w:rPr>
        <w:rFonts w:hint="default" w:ascii="Courier New" w:hAnsi="Courier New"/>
      </w:rPr>
    </w:lvl>
    <w:lvl w:ilvl="2" w:tplc="4418D8B8">
      <w:start w:val="1"/>
      <w:numFmt w:val="bullet"/>
      <w:lvlText w:val=""/>
      <w:lvlJc w:val="left"/>
      <w:pPr>
        <w:ind w:left="1800" w:hanging="360"/>
      </w:pPr>
      <w:rPr>
        <w:rFonts w:hint="default" w:ascii="Wingdings" w:hAnsi="Wingdings"/>
      </w:rPr>
    </w:lvl>
    <w:lvl w:ilvl="3" w:tplc="B240D6E4">
      <w:start w:val="1"/>
      <w:numFmt w:val="bullet"/>
      <w:lvlText w:val=""/>
      <w:lvlJc w:val="left"/>
      <w:pPr>
        <w:ind w:left="2520" w:hanging="360"/>
      </w:pPr>
      <w:rPr>
        <w:rFonts w:hint="default" w:ascii="Symbol" w:hAnsi="Symbol"/>
      </w:rPr>
    </w:lvl>
    <w:lvl w:ilvl="4" w:tplc="90661168">
      <w:start w:val="1"/>
      <w:numFmt w:val="bullet"/>
      <w:lvlText w:val="o"/>
      <w:lvlJc w:val="left"/>
      <w:pPr>
        <w:ind w:left="3240" w:hanging="360"/>
      </w:pPr>
      <w:rPr>
        <w:rFonts w:hint="default" w:ascii="Courier New" w:hAnsi="Courier New"/>
      </w:rPr>
    </w:lvl>
    <w:lvl w:ilvl="5" w:tplc="16F65DDE">
      <w:start w:val="1"/>
      <w:numFmt w:val="bullet"/>
      <w:lvlText w:val=""/>
      <w:lvlJc w:val="left"/>
      <w:pPr>
        <w:ind w:left="3960" w:hanging="360"/>
      </w:pPr>
      <w:rPr>
        <w:rFonts w:hint="default" w:ascii="Wingdings" w:hAnsi="Wingdings"/>
      </w:rPr>
    </w:lvl>
    <w:lvl w:ilvl="6" w:tplc="8BA6CDF6">
      <w:start w:val="1"/>
      <w:numFmt w:val="bullet"/>
      <w:lvlText w:val=""/>
      <w:lvlJc w:val="left"/>
      <w:pPr>
        <w:ind w:left="4680" w:hanging="360"/>
      </w:pPr>
      <w:rPr>
        <w:rFonts w:hint="default" w:ascii="Symbol" w:hAnsi="Symbol"/>
      </w:rPr>
    </w:lvl>
    <w:lvl w:ilvl="7" w:tplc="D0062806">
      <w:start w:val="1"/>
      <w:numFmt w:val="bullet"/>
      <w:lvlText w:val="o"/>
      <w:lvlJc w:val="left"/>
      <w:pPr>
        <w:ind w:left="5400" w:hanging="360"/>
      </w:pPr>
      <w:rPr>
        <w:rFonts w:hint="default" w:ascii="Courier New" w:hAnsi="Courier New"/>
      </w:rPr>
    </w:lvl>
    <w:lvl w:ilvl="8" w:tplc="DF8ECC9A">
      <w:start w:val="1"/>
      <w:numFmt w:val="bullet"/>
      <w:lvlText w:val=""/>
      <w:lvlJc w:val="left"/>
      <w:pPr>
        <w:ind w:left="6120" w:hanging="360"/>
      </w:pPr>
      <w:rPr>
        <w:rFonts w:hint="default" w:ascii="Wingdings" w:hAnsi="Wingdings"/>
      </w:rPr>
    </w:lvl>
  </w:abstractNum>
  <w:abstractNum w:abstractNumId="21" w15:restartNumberingAfterBreak="0">
    <w:nsid w:val="793D6523"/>
    <w:multiLevelType w:val="hybridMultilevel"/>
    <w:tmpl w:val="5588D520"/>
    <w:lvl w:ilvl="0" w:tplc="04090001">
      <w:start w:val="1"/>
      <w:numFmt w:val="bullet"/>
      <w:lvlText w:val=""/>
      <w:lvlJc w:val="left"/>
      <w:pPr>
        <w:ind w:left="360" w:hanging="360"/>
      </w:pPr>
      <w:rPr>
        <w:rFonts w:hint="default" w:ascii="Symbol" w:hAnsi="Symbol"/>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22" w15:restartNumberingAfterBreak="0">
    <w:nsid w:val="7A182FBF"/>
    <w:multiLevelType w:val="hybridMultilevel"/>
    <w:tmpl w:val="E2A46FE4"/>
    <w:lvl w:ilvl="0" w:tplc="04090001">
      <w:start w:val="1"/>
      <w:numFmt w:val="bullet"/>
      <w:lvlText w:val=""/>
      <w:lvlJc w:val="left"/>
      <w:pPr>
        <w:ind w:left="360" w:hanging="360"/>
      </w:pPr>
      <w:rPr>
        <w:rFonts w:hint="default" w:ascii="Symbol" w:hAnsi="Symbol"/>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23" w15:restartNumberingAfterBreak="0">
    <w:nsid w:val="7A781C12"/>
    <w:multiLevelType w:val="hybridMultilevel"/>
    <w:tmpl w:val="4FCEEE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7F8F642A"/>
    <w:multiLevelType w:val="multilevel"/>
    <w:tmpl w:val="0B88CDA0"/>
    <w:styleLink w:val="AktuelleListe1"/>
    <w:lvl w:ilvl="0">
      <w:start w:val="1"/>
      <w:numFmt w:val="bullet"/>
      <w:lvlText w:val="●"/>
      <w:lvlJc w:val="left"/>
      <w:pPr>
        <w:ind w:left="284" w:hanging="284"/>
      </w:pPr>
      <w:rPr>
        <w:rFonts w:hint="default" w:ascii="Arial" w:hAnsi="Arial"/>
        <w:color w:val="auto"/>
      </w:rPr>
    </w:lvl>
    <w:lvl w:ilvl="1">
      <w:start w:val="1"/>
      <w:numFmt w:val="bullet"/>
      <w:lvlText w:val=""/>
      <w:lvlJc w:val="left"/>
      <w:pPr>
        <w:ind w:left="567" w:hanging="283"/>
      </w:pPr>
      <w:rPr>
        <w:rFonts w:hint="default" w:ascii="Symbol" w:hAnsi="Symbol"/>
        <w:color w:val="auto"/>
      </w:rPr>
    </w:lvl>
    <w:lvl w:ilvl="2">
      <w:start w:val="1"/>
      <w:numFmt w:val="bullet"/>
      <w:lvlText w:val="○"/>
      <w:lvlJc w:val="left"/>
      <w:pPr>
        <w:ind w:left="1134" w:hanging="397"/>
      </w:pPr>
      <w:rPr>
        <w:rFonts w:hint="default" w:ascii="Arial" w:hAnsi="Arial"/>
        <w:color w:val="auto"/>
      </w:rPr>
    </w:lvl>
    <w:lvl w:ilvl="3">
      <w:start w:val="1"/>
      <w:numFmt w:val="bullet"/>
      <w:lvlText w:val="○"/>
      <w:lvlJc w:val="left"/>
      <w:pPr>
        <w:ind w:left="1440" w:hanging="360"/>
      </w:pPr>
      <w:rPr>
        <w:rFonts w:hint="default" w:ascii="Arial" w:hAnsi="Arial"/>
        <w:color w:val="auto"/>
      </w:rPr>
    </w:lvl>
    <w:lvl w:ilvl="4">
      <w:start w:val="1"/>
      <w:numFmt w:val="bullet"/>
      <w:lvlText w:val="○"/>
      <w:lvlJc w:val="left"/>
      <w:pPr>
        <w:ind w:left="1800" w:hanging="360"/>
      </w:pPr>
      <w:rPr>
        <w:rFonts w:hint="default" w:ascii="Arial" w:hAnsi="Arial"/>
        <w:color w:val="auto"/>
      </w:rPr>
    </w:lvl>
    <w:lvl w:ilvl="5">
      <w:start w:val="1"/>
      <w:numFmt w:val="bullet"/>
      <w:lvlText w:val="-"/>
      <w:lvlJc w:val="left"/>
      <w:pPr>
        <w:ind w:left="2160" w:hanging="360"/>
      </w:pPr>
      <w:rPr>
        <w:rFonts w:hint="default" w:ascii="Calibri" w:hAnsi="Calibri"/>
      </w:rPr>
    </w:lvl>
    <w:lvl w:ilvl="6">
      <w:start w:val="1"/>
      <w:numFmt w:val="bullet"/>
      <w:lvlText w:val="-"/>
      <w:lvlJc w:val="left"/>
      <w:pPr>
        <w:ind w:left="2520" w:hanging="360"/>
      </w:pPr>
      <w:rPr>
        <w:rFonts w:hint="default" w:ascii="Calibri" w:hAnsi="Calibri"/>
      </w:rPr>
    </w:lvl>
    <w:lvl w:ilvl="7">
      <w:start w:val="1"/>
      <w:numFmt w:val="bullet"/>
      <w:lvlText w:val="-"/>
      <w:lvlJc w:val="left"/>
      <w:pPr>
        <w:ind w:left="2880" w:hanging="360"/>
      </w:pPr>
      <w:rPr>
        <w:rFonts w:hint="default" w:ascii="Calibri" w:hAnsi="Calibri"/>
      </w:rPr>
    </w:lvl>
    <w:lvl w:ilvl="8">
      <w:start w:val="1"/>
      <w:numFmt w:val="bullet"/>
      <w:lvlText w:val="-"/>
      <w:lvlJc w:val="left"/>
      <w:pPr>
        <w:ind w:left="3240" w:hanging="360"/>
      </w:pPr>
      <w:rPr>
        <w:rFonts w:hint="default" w:ascii="Calibri" w:hAnsi="Calibri"/>
      </w:rPr>
    </w:lvl>
  </w:abstractNum>
  <w:num w:numId="1" w16cid:durableId="622928299">
    <w:abstractNumId w:val="0"/>
  </w:num>
  <w:num w:numId="2" w16cid:durableId="1056440804">
    <w:abstractNumId w:val="12"/>
    <w:lvlOverride w:ilvl="0">
      <w:lvl w:ilvl="0">
        <w:start w:val="1"/>
        <w:numFmt w:val="bullet"/>
        <w:lvlText w:val="●"/>
        <w:lvlJc w:val="left"/>
        <w:pPr>
          <w:ind w:left="738" w:hanging="284"/>
        </w:pPr>
        <w:rPr>
          <w:rFonts w:hint="default" w:ascii="72 Brand" w:hAnsi="72 Brand"/>
          <w:color w:val="auto"/>
        </w:rPr>
      </w:lvl>
    </w:lvlOverride>
    <w:lvlOverride w:ilvl="1">
      <w:lvl w:ilvl="1">
        <w:start w:val="1"/>
        <w:numFmt w:val="bullet"/>
        <w:lvlText w:val=""/>
        <w:lvlJc w:val="left"/>
        <w:pPr>
          <w:ind w:left="1021" w:hanging="283"/>
        </w:pPr>
        <w:rPr>
          <w:rFonts w:hint="default" w:ascii="Symbol" w:hAnsi="Symbol"/>
          <w:color w:val="auto"/>
        </w:rPr>
      </w:lvl>
    </w:lvlOverride>
    <w:lvlOverride w:ilvl="2">
      <w:lvl w:ilvl="2">
        <w:start w:val="1"/>
        <w:numFmt w:val="bullet"/>
        <w:pStyle w:val="Bullet3"/>
        <w:lvlText w:val="○"/>
        <w:lvlJc w:val="left"/>
        <w:pPr>
          <w:ind w:left="653" w:firstLine="255"/>
        </w:pPr>
        <w:rPr>
          <w:rFonts w:hint="default" w:ascii="72 Brand" w:hAnsi="72 Brand"/>
          <w:color w:val="auto"/>
        </w:rPr>
      </w:lvl>
    </w:lvlOverride>
    <w:lvlOverride w:ilvl="3">
      <w:lvl w:ilvl="3">
        <w:start w:val="1"/>
        <w:numFmt w:val="bullet"/>
        <w:lvlText w:val="○"/>
        <w:lvlJc w:val="left"/>
        <w:pPr>
          <w:ind w:left="1894" w:hanging="360"/>
        </w:pPr>
        <w:rPr>
          <w:rFonts w:hint="default" w:ascii="Arial" w:hAnsi="Arial"/>
          <w:color w:val="auto"/>
        </w:rPr>
      </w:lvl>
    </w:lvlOverride>
    <w:lvlOverride w:ilvl="4">
      <w:lvl w:ilvl="4">
        <w:start w:val="1"/>
        <w:numFmt w:val="bullet"/>
        <w:lvlText w:val="○"/>
        <w:lvlJc w:val="left"/>
        <w:pPr>
          <w:ind w:left="2254" w:hanging="360"/>
        </w:pPr>
        <w:rPr>
          <w:rFonts w:hint="default" w:ascii="Arial" w:hAnsi="Arial"/>
          <w:color w:val="auto"/>
        </w:rPr>
      </w:lvl>
    </w:lvlOverride>
    <w:lvlOverride w:ilvl="5">
      <w:lvl w:ilvl="5">
        <w:start w:val="1"/>
        <w:numFmt w:val="bullet"/>
        <w:lvlText w:val="-"/>
        <w:lvlJc w:val="left"/>
        <w:pPr>
          <w:ind w:left="2614" w:hanging="360"/>
        </w:pPr>
        <w:rPr>
          <w:rFonts w:hint="default" w:ascii="Calibri" w:hAnsi="Calibri"/>
        </w:rPr>
      </w:lvl>
    </w:lvlOverride>
    <w:lvlOverride w:ilvl="6">
      <w:lvl w:ilvl="6">
        <w:start w:val="1"/>
        <w:numFmt w:val="bullet"/>
        <w:lvlText w:val="-"/>
        <w:lvlJc w:val="left"/>
        <w:pPr>
          <w:ind w:left="2974" w:hanging="360"/>
        </w:pPr>
        <w:rPr>
          <w:rFonts w:hint="default" w:ascii="Calibri" w:hAnsi="Calibri"/>
        </w:rPr>
      </w:lvl>
    </w:lvlOverride>
    <w:lvlOverride w:ilvl="7">
      <w:lvl w:ilvl="7">
        <w:start w:val="1"/>
        <w:numFmt w:val="bullet"/>
        <w:lvlText w:val="-"/>
        <w:lvlJc w:val="left"/>
        <w:pPr>
          <w:ind w:left="3334" w:hanging="360"/>
        </w:pPr>
        <w:rPr>
          <w:rFonts w:hint="default" w:ascii="Calibri" w:hAnsi="Calibri"/>
        </w:rPr>
      </w:lvl>
    </w:lvlOverride>
    <w:lvlOverride w:ilvl="8">
      <w:lvl w:ilvl="8">
        <w:start w:val="1"/>
        <w:numFmt w:val="bullet"/>
        <w:lvlText w:val="-"/>
        <w:lvlJc w:val="left"/>
        <w:pPr>
          <w:ind w:left="3694" w:hanging="360"/>
        </w:pPr>
        <w:rPr>
          <w:rFonts w:hint="default" w:ascii="Calibri" w:hAnsi="Calibri"/>
        </w:rPr>
      </w:lvl>
    </w:lvlOverride>
  </w:num>
  <w:num w:numId="3" w16cid:durableId="1304117526">
    <w:abstractNumId w:val="8"/>
  </w:num>
  <w:num w:numId="4" w16cid:durableId="880822937">
    <w:abstractNumId w:val="18"/>
  </w:num>
  <w:num w:numId="5" w16cid:durableId="1559705741">
    <w:abstractNumId w:val="24"/>
  </w:num>
  <w:num w:numId="6" w16cid:durableId="1751345362">
    <w:abstractNumId w:val="9"/>
  </w:num>
  <w:num w:numId="7" w16cid:durableId="554124130">
    <w:abstractNumId w:val="2"/>
  </w:num>
  <w:num w:numId="8" w16cid:durableId="1218778111">
    <w:abstractNumId w:val="13"/>
  </w:num>
  <w:num w:numId="9" w16cid:durableId="911740927">
    <w:abstractNumId w:val="3"/>
  </w:num>
  <w:num w:numId="10" w16cid:durableId="1545750707">
    <w:abstractNumId w:val="19"/>
  </w:num>
  <w:num w:numId="11" w16cid:durableId="197934182">
    <w:abstractNumId w:val="4"/>
  </w:num>
  <w:num w:numId="12" w16cid:durableId="1163274740">
    <w:abstractNumId w:val="5"/>
  </w:num>
  <w:num w:numId="13" w16cid:durableId="826091153">
    <w:abstractNumId w:val="16"/>
  </w:num>
  <w:num w:numId="14" w16cid:durableId="1767455811">
    <w:abstractNumId w:val="16"/>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357857920">
    <w:abstractNumId w:val="1"/>
  </w:num>
  <w:num w:numId="16" w16cid:durableId="1112358024">
    <w:abstractNumId w:val="10"/>
  </w:num>
  <w:num w:numId="17" w16cid:durableId="1721828967">
    <w:abstractNumId w:val="22"/>
  </w:num>
  <w:num w:numId="18" w16cid:durableId="1212308856">
    <w:abstractNumId w:val="21"/>
  </w:num>
  <w:num w:numId="19" w16cid:durableId="464545126">
    <w:abstractNumId w:val="15"/>
  </w:num>
  <w:num w:numId="20" w16cid:durableId="1467773960">
    <w:abstractNumId w:val="17"/>
  </w:num>
  <w:num w:numId="21" w16cid:durableId="605968922">
    <w:abstractNumId w:val="11"/>
  </w:num>
  <w:num w:numId="22" w16cid:durableId="1649018600">
    <w:abstractNumId w:val="6"/>
  </w:num>
  <w:num w:numId="23" w16cid:durableId="887691496">
    <w:abstractNumId w:val="14"/>
  </w:num>
  <w:num w:numId="24" w16cid:durableId="1085955080">
    <w:abstractNumId w:val="20"/>
  </w:num>
  <w:num w:numId="25" w16cid:durableId="1527251172">
    <w:abstractNumId w:val="7"/>
  </w:num>
  <w:num w:numId="26" w16cid:durableId="2109765940">
    <w:abstractNumId w:val="23"/>
  </w:num>
  <w:num w:numId="27" w16cid:durableId="267737223">
    <w:abstractNumId w:val="18"/>
  </w:num>
  <w:numIdMacAtCleanup w:val="26"/>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100"/>
  <w:removePersonalInformation/>
  <w:removeDateAndTime/>
  <w:embedTrueTypeFonts/>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val="false"/>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D095A"/>
    <w:rsid w:val="00000000"/>
    <w:rsid w:val="0000204F"/>
    <w:rsid w:val="0001078E"/>
    <w:rsid w:val="000135BC"/>
    <w:rsid w:val="00013680"/>
    <w:rsid w:val="00020087"/>
    <w:rsid w:val="000210FF"/>
    <w:rsid w:val="00026E05"/>
    <w:rsid w:val="00034781"/>
    <w:rsid w:val="000501EE"/>
    <w:rsid w:val="000512C7"/>
    <w:rsid w:val="00052C4F"/>
    <w:rsid w:val="0005628B"/>
    <w:rsid w:val="00064197"/>
    <w:rsid w:val="00064865"/>
    <w:rsid w:val="000662EE"/>
    <w:rsid w:val="00077990"/>
    <w:rsid w:val="00082D2F"/>
    <w:rsid w:val="00091760"/>
    <w:rsid w:val="000A1FA8"/>
    <w:rsid w:val="000A49D0"/>
    <w:rsid w:val="000A5F7D"/>
    <w:rsid w:val="000A7347"/>
    <w:rsid w:val="000A7789"/>
    <w:rsid w:val="000C1699"/>
    <w:rsid w:val="000C3877"/>
    <w:rsid w:val="000D3138"/>
    <w:rsid w:val="000D5A5A"/>
    <w:rsid w:val="000E502C"/>
    <w:rsid w:val="000E5C9B"/>
    <w:rsid w:val="000F0B25"/>
    <w:rsid w:val="000F2E34"/>
    <w:rsid w:val="00101DAD"/>
    <w:rsid w:val="00110057"/>
    <w:rsid w:val="001139EA"/>
    <w:rsid w:val="0014387B"/>
    <w:rsid w:val="00150353"/>
    <w:rsid w:val="0015251F"/>
    <w:rsid w:val="00157478"/>
    <w:rsid w:val="00161941"/>
    <w:rsid w:val="001644A0"/>
    <w:rsid w:val="001702C2"/>
    <w:rsid w:val="00171FC5"/>
    <w:rsid w:val="0017300C"/>
    <w:rsid w:val="00195A92"/>
    <w:rsid w:val="00197CA0"/>
    <w:rsid w:val="001A79FE"/>
    <w:rsid w:val="001B385E"/>
    <w:rsid w:val="001B5D29"/>
    <w:rsid w:val="001C7EE2"/>
    <w:rsid w:val="001D2099"/>
    <w:rsid w:val="001D3B46"/>
    <w:rsid w:val="001D4491"/>
    <w:rsid w:val="001F2567"/>
    <w:rsid w:val="001F4FDB"/>
    <w:rsid w:val="001F5B0D"/>
    <w:rsid w:val="0020287E"/>
    <w:rsid w:val="0020301B"/>
    <w:rsid w:val="00212636"/>
    <w:rsid w:val="0021385D"/>
    <w:rsid w:val="00215208"/>
    <w:rsid w:val="002216D7"/>
    <w:rsid w:val="00225807"/>
    <w:rsid w:val="0023557A"/>
    <w:rsid w:val="002359A8"/>
    <w:rsid w:val="00244C5D"/>
    <w:rsid w:val="002450A8"/>
    <w:rsid w:val="00250593"/>
    <w:rsid w:val="0025715D"/>
    <w:rsid w:val="002802C4"/>
    <w:rsid w:val="00282DB3"/>
    <w:rsid w:val="00292B7C"/>
    <w:rsid w:val="002A4BC0"/>
    <w:rsid w:val="002C00FC"/>
    <w:rsid w:val="002C4D4C"/>
    <w:rsid w:val="002D6321"/>
    <w:rsid w:val="002E2873"/>
    <w:rsid w:val="002F6347"/>
    <w:rsid w:val="002F7AD4"/>
    <w:rsid w:val="00305E98"/>
    <w:rsid w:val="00317380"/>
    <w:rsid w:val="003262B6"/>
    <w:rsid w:val="00332CB9"/>
    <w:rsid w:val="00333AD1"/>
    <w:rsid w:val="0034160E"/>
    <w:rsid w:val="00344404"/>
    <w:rsid w:val="00344A04"/>
    <w:rsid w:val="003475C7"/>
    <w:rsid w:val="0036052F"/>
    <w:rsid w:val="00360D80"/>
    <w:rsid w:val="003618F6"/>
    <w:rsid w:val="00362FC7"/>
    <w:rsid w:val="003756F6"/>
    <w:rsid w:val="0037799A"/>
    <w:rsid w:val="003804BC"/>
    <w:rsid w:val="00386342"/>
    <w:rsid w:val="003973D9"/>
    <w:rsid w:val="003B46AD"/>
    <w:rsid w:val="003B56C9"/>
    <w:rsid w:val="003C6A3B"/>
    <w:rsid w:val="003C7FA6"/>
    <w:rsid w:val="003D1B0D"/>
    <w:rsid w:val="003E50A0"/>
    <w:rsid w:val="003F4396"/>
    <w:rsid w:val="00413FAD"/>
    <w:rsid w:val="0042482E"/>
    <w:rsid w:val="004332B9"/>
    <w:rsid w:val="00436F3B"/>
    <w:rsid w:val="00450465"/>
    <w:rsid w:val="00454159"/>
    <w:rsid w:val="0045589F"/>
    <w:rsid w:val="00463812"/>
    <w:rsid w:val="00464860"/>
    <w:rsid w:val="00464870"/>
    <w:rsid w:val="004668B7"/>
    <w:rsid w:val="00475E5A"/>
    <w:rsid w:val="00480471"/>
    <w:rsid w:val="00490624"/>
    <w:rsid w:val="0049088D"/>
    <w:rsid w:val="004919DB"/>
    <w:rsid w:val="004932AC"/>
    <w:rsid w:val="00493FF9"/>
    <w:rsid w:val="004A6E79"/>
    <w:rsid w:val="004B1090"/>
    <w:rsid w:val="004B1168"/>
    <w:rsid w:val="004B3303"/>
    <w:rsid w:val="004C09EB"/>
    <w:rsid w:val="004E1018"/>
    <w:rsid w:val="004E11B1"/>
    <w:rsid w:val="004E22D9"/>
    <w:rsid w:val="004E4A05"/>
    <w:rsid w:val="004E7503"/>
    <w:rsid w:val="004F1A83"/>
    <w:rsid w:val="004F51D3"/>
    <w:rsid w:val="00507031"/>
    <w:rsid w:val="0051187D"/>
    <w:rsid w:val="00512B0A"/>
    <w:rsid w:val="005133C4"/>
    <w:rsid w:val="00520858"/>
    <w:rsid w:val="00524790"/>
    <w:rsid w:val="005253CE"/>
    <w:rsid w:val="00536D7D"/>
    <w:rsid w:val="00547A21"/>
    <w:rsid w:val="00562E4E"/>
    <w:rsid w:val="00563E57"/>
    <w:rsid w:val="005838F8"/>
    <w:rsid w:val="0059051E"/>
    <w:rsid w:val="005906B9"/>
    <w:rsid w:val="00590CFE"/>
    <w:rsid w:val="00595987"/>
    <w:rsid w:val="005A7651"/>
    <w:rsid w:val="005B721A"/>
    <w:rsid w:val="005B7B7F"/>
    <w:rsid w:val="005D095A"/>
    <w:rsid w:val="005D1273"/>
    <w:rsid w:val="005D5241"/>
    <w:rsid w:val="005E31AD"/>
    <w:rsid w:val="005E4E54"/>
    <w:rsid w:val="005F59A1"/>
    <w:rsid w:val="00604B78"/>
    <w:rsid w:val="00617025"/>
    <w:rsid w:val="0062382D"/>
    <w:rsid w:val="00627110"/>
    <w:rsid w:val="006316F6"/>
    <w:rsid w:val="006343A6"/>
    <w:rsid w:val="00636104"/>
    <w:rsid w:val="00647AFA"/>
    <w:rsid w:val="00651D8A"/>
    <w:rsid w:val="0066080A"/>
    <w:rsid w:val="00670413"/>
    <w:rsid w:val="00670415"/>
    <w:rsid w:val="00671885"/>
    <w:rsid w:val="00671CAB"/>
    <w:rsid w:val="006879F5"/>
    <w:rsid w:val="00694CE7"/>
    <w:rsid w:val="006A23A6"/>
    <w:rsid w:val="006A23EA"/>
    <w:rsid w:val="006A345F"/>
    <w:rsid w:val="006A7BD8"/>
    <w:rsid w:val="006B3202"/>
    <w:rsid w:val="006C1208"/>
    <w:rsid w:val="006C2441"/>
    <w:rsid w:val="006C2449"/>
    <w:rsid w:val="006C3A87"/>
    <w:rsid w:val="006D10D8"/>
    <w:rsid w:val="006D12C8"/>
    <w:rsid w:val="006D53F1"/>
    <w:rsid w:val="006D65D3"/>
    <w:rsid w:val="006D7B51"/>
    <w:rsid w:val="006E3796"/>
    <w:rsid w:val="006F200C"/>
    <w:rsid w:val="006F5133"/>
    <w:rsid w:val="007138F1"/>
    <w:rsid w:val="00745C90"/>
    <w:rsid w:val="0075597D"/>
    <w:rsid w:val="00765296"/>
    <w:rsid w:val="00771ECF"/>
    <w:rsid w:val="00771F8A"/>
    <w:rsid w:val="007812C9"/>
    <w:rsid w:val="00787847"/>
    <w:rsid w:val="007919BF"/>
    <w:rsid w:val="00796640"/>
    <w:rsid w:val="007A0F75"/>
    <w:rsid w:val="007A1409"/>
    <w:rsid w:val="007B1884"/>
    <w:rsid w:val="007B21D6"/>
    <w:rsid w:val="007B3F4A"/>
    <w:rsid w:val="007B5682"/>
    <w:rsid w:val="007B6C0E"/>
    <w:rsid w:val="007B7BC0"/>
    <w:rsid w:val="007C1850"/>
    <w:rsid w:val="007C29CE"/>
    <w:rsid w:val="007D0811"/>
    <w:rsid w:val="007E2AA3"/>
    <w:rsid w:val="007E45FC"/>
    <w:rsid w:val="007E7F24"/>
    <w:rsid w:val="007F28A0"/>
    <w:rsid w:val="007F48DA"/>
    <w:rsid w:val="007F6C0D"/>
    <w:rsid w:val="0080275F"/>
    <w:rsid w:val="00810787"/>
    <w:rsid w:val="0081210B"/>
    <w:rsid w:val="008230A5"/>
    <w:rsid w:val="00827407"/>
    <w:rsid w:val="00842040"/>
    <w:rsid w:val="00870091"/>
    <w:rsid w:val="00882874"/>
    <w:rsid w:val="00883493"/>
    <w:rsid w:val="008865A0"/>
    <w:rsid w:val="008928CD"/>
    <w:rsid w:val="0089543E"/>
    <w:rsid w:val="008A0607"/>
    <w:rsid w:val="008A627D"/>
    <w:rsid w:val="008B4192"/>
    <w:rsid w:val="008B5F8D"/>
    <w:rsid w:val="008C185B"/>
    <w:rsid w:val="008C2556"/>
    <w:rsid w:val="008C27CC"/>
    <w:rsid w:val="008C657F"/>
    <w:rsid w:val="008D11D0"/>
    <w:rsid w:val="008D2E1F"/>
    <w:rsid w:val="008D3D0E"/>
    <w:rsid w:val="008D4F85"/>
    <w:rsid w:val="008E0DBB"/>
    <w:rsid w:val="008F0CBF"/>
    <w:rsid w:val="00910E22"/>
    <w:rsid w:val="00913A19"/>
    <w:rsid w:val="00923F29"/>
    <w:rsid w:val="00925F83"/>
    <w:rsid w:val="00926753"/>
    <w:rsid w:val="009270A8"/>
    <w:rsid w:val="00930540"/>
    <w:rsid w:val="009316AB"/>
    <w:rsid w:val="00933B8B"/>
    <w:rsid w:val="00935184"/>
    <w:rsid w:val="00941B29"/>
    <w:rsid w:val="00941EA5"/>
    <w:rsid w:val="0095150C"/>
    <w:rsid w:val="0095712D"/>
    <w:rsid w:val="00960DD3"/>
    <w:rsid w:val="00967813"/>
    <w:rsid w:val="00971366"/>
    <w:rsid w:val="009835F3"/>
    <w:rsid w:val="00983646"/>
    <w:rsid w:val="00987C1A"/>
    <w:rsid w:val="0099615B"/>
    <w:rsid w:val="009A4033"/>
    <w:rsid w:val="009A4304"/>
    <w:rsid w:val="009B758E"/>
    <w:rsid w:val="009C039F"/>
    <w:rsid w:val="009C2932"/>
    <w:rsid w:val="009D03EA"/>
    <w:rsid w:val="009D3C99"/>
    <w:rsid w:val="009D70E5"/>
    <w:rsid w:val="009D74C3"/>
    <w:rsid w:val="009E199A"/>
    <w:rsid w:val="009F42FF"/>
    <w:rsid w:val="009F7346"/>
    <w:rsid w:val="00A01068"/>
    <w:rsid w:val="00A023AB"/>
    <w:rsid w:val="00A16F08"/>
    <w:rsid w:val="00A20145"/>
    <w:rsid w:val="00A20F33"/>
    <w:rsid w:val="00A359F8"/>
    <w:rsid w:val="00A465AA"/>
    <w:rsid w:val="00A50708"/>
    <w:rsid w:val="00A5519A"/>
    <w:rsid w:val="00A62E00"/>
    <w:rsid w:val="00A7084F"/>
    <w:rsid w:val="00A808E5"/>
    <w:rsid w:val="00A845A7"/>
    <w:rsid w:val="00A847E5"/>
    <w:rsid w:val="00A856C5"/>
    <w:rsid w:val="00A914B7"/>
    <w:rsid w:val="00A928BE"/>
    <w:rsid w:val="00A9371C"/>
    <w:rsid w:val="00A93ACF"/>
    <w:rsid w:val="00A94FB7"/>
    <w:rsid w:val="00A97BD3"/>
    <w:rsid w:val="00AA7C91"/>
    <w:rsid w:val="00AB24C4"/>
    <w:rsid w:val="00AB37BD"/>
    <w:rsid w:val="00AC3FC6"/>
    <w:rsid w:val="00AC5700"/>
    <w:rsid w:val="00AD1AA3"/>
    <w:rsid w:val="00AF517A"/>
    <w:rsid w:val="00AF55F4"/>
    <w:rsid w:val="00B05C67"/>
    <w:rsid w:val="00B148A2"/>
    <w:rsid w:val="00B15811"/>
    <w:rsid w:val="00B162CB"/>
    <w:rsid w:val="00B165B3"/>
    <w:rsid w:val="00B25A6E"/>
    <w:rsid w:val="00B332D8"/>
    <w:rsid w:val="00B34150"/>
    <w:rsid w:val="00B34F3D"/>
    <w:rsid w:val="00B42849"/>
    <w:rsid w:val="00B47714"/>
    <w:rsid w:val="00B54D81"/>
    <w:rsid w:val="00B55CAF"/>
    <w:rsid w:val="00B60BC7"/>
    <w:rsid w:val="00B62007"/>
    <w:rsid w:val="00B63161"/>
    <w:rsid w:val="00B671C6"/>
    <w:rsid w:val="00B70A06"/>
    <w:rsid w:val="00B76367"/>
    <w:rsid w:val="00B91B1F"/>
    <w:rsid w:val="00BA1D93"/>
    <w:rsid w:val="00BB35DF"/>
    <w:rsid w:val="00BB374D"/>
    <w:rsid w:val="00BB48ED"/>
    <w:rsid w:val="00BB5361"/>
    <w:rsid w:val="00BB5445"/>
    <w:rsid w:val="00BC13D4"/>
    <w:rsid w:val="00BC37F9"/>
    <w:rsid w:val="00BC4632"/>
    <w:rsid w:val="00BF3EDE"/>
    <w:rsid w:val="00BF42E0"/>
    <w:rsid w:val="00BF760D"/>
    <w:rsid w:val="00C01EAF"/>
    <w:rsid w:val="00C04ED5"/>
    <w:rsid w:val="00C104C6"/>
    <w:rsid w:val="00C23EF4"/>
    <w:rsid w:val="00C3277C"/>
    <w:rsid w:val="00C34479"/>
    <w:rsid w:val="00C467BB"/>
    <w:rsid w:val="00C5189B"/>
    <w:rsid w:val="00C51C30"/>
    <w:rsid w:val="00C5476B"/>
    <w:rsid w:val="00C6511F"/>
    <w:rsid w:val="00C66382"/>
    <w:rsid w:val="00C733D1"/>
    <w:rsid w:val="00C9747F"/>
    <w:rsid w:val="00CA44CC"/>
    <w:rsid w:val="00CC6756"/>
    <w:rsid w:val="00CD2010"/>
    <w:rsid w:val="00CF51F7"/>
    <w:rsid w:val="00D003DC"/>
    <w:rsid w:val="00D101C2"/>
    <w:rsid w:val="00D21A17"/>
    <w:rsid w:val="00D32B47"/>
    <w:rsid w:val="00D362CB"/>
    <w:rsid w:val="00D3768F"/>
    <w:rsid w:val="00D37D51"/>
    <w:rsid w:val="00D47598"/>
    <w:rsid w:val="00D60E40"/>
    <w:rsid w:val="00D61B5C"/>
    <w:rsid w:val="00D72751"/>
    <w:rsid w:val="00D733B8"/>
    <w:rsid w:val="00D9693E"/>
    <w:rsid w:val="00DA252E"/>
    <w:rsid w:val="00DA6342"/>
    <w:rsid w:val="00DE1314"/>
    <w:rsid w:val="00E01A77"/>
    <w:rsid w:val="00E11B69"/>
    <w:rsid w:val="00E14AE9"/>
    <w:rsid w:val="00E3140C"/>
    <w:rsid w:val="00E316CF"/>
    <w:rsid w:val="00E5026A"/>
    <w:rsid w:val="00E53873"/>
    <w:rsid w:val="00E569E6"/>
    <w:rsid w:val="00E67493"/>
    <w:rsid w:val="00E74938"/>
    <w:rsid w:val="00E84BC9"/>
    <w:rsid w:val="00E92A9D"/>
    <w:rsid w:val="00EA0C6A"/>
    <w:rsid w:val="00EB3803"/>
    <w:rsid w:val="00EB39C4"/>
    <w:rsid w:val="00EB61A7"/>
    <w:rsid w:val="00EC18F0"/>
    <w:rsid w:val="00EC38B6"/>
    <w:rsid w:val="00EC5032"/>
    <w:rsid w:val="00EC5DF4"/>
    <w:rsid w:val="00EE25E3"/>
    <w:rsid w:val="00EF177E"/>
    <w:rsid w:val="00F0103B"/>
    <w:rsid w:val="00F10C4F"/>
    <w:rsid w:val="00F14689"/>
    <w:rsid w:val="00F22027"/>
    <w:rsid w:val="00F302AD"/>
    <w:rsid w:val="00F32AA2"/>
    <w:rsid w:val="00F41B92"/>
    <w:rsid w:val="00F420AB"/>
    <w:rsid w:val="00F477F7"/>
    <w:rsid w:val="00F55718"/>
    <w:rsid w:val="00F567C0"/>
    <w:rsid w:val="00F6102A"/>
    <w:rsid w:val="00F6155A"/>
    <w:rsid w:val="00F620E8"/>
    <w:rsid w:val="00F63BB5"/>
    <w:rsid w:val="00F76603"/>
    <w:rsid w:val="00F8446E"/>
    <w:rsid w:val="00F849C3"/>
    <w:rsid w:val="00FA062B"/>
    <w:rsid w:val="00FA5DBE"/>
    <w:rsid w:val="00FB026F"/>
    <w:rsid w:val="00FB14A2"/>
    <w:rsid w:val="00FC0BD2"/>
    <w:rsid w:val="00FD1FD3"/>
    <w:rsid w:val="00FD3FA4"/>
    <w:rsid w:val="00FD5E18"/>
    <w:rsid w:val="00FD78A3"/>
    <w:rsid w:val="00FE4CA3"/>
    <w:rsid w:val="08725113"/>
    <w:rsid w:val="18E2B559"/>
  </w:rsids>
  <m:mathPr>
    <m:mathFont m:val="Cambria Math"/>
    <m:brkBin m:val="before"/>
    <m:brkBinSub m:val="--"/>
    <m:smallFrac m:val="0"/>
    <m:dispDef/>
    <m:lMargin m:val="0"/>
    <m:rMargin m:val="0"/>
    <m:defJc m:val="centerGroup"/>
    <m:wrapIndent m:val="1440"/>
    <m:intLim m:val="subSup"/>
    <m:naryLim m:val="undOvr"/>
  </m:mathPr>
  <w:themeFontLang w:val="en-US" w:eastAsia="zh-CN"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77507DF"/>
  <w15:chartTrackingRefBased/>
  <w15:docId w15:val="{B8F59CC5-A1FF-4676-B021-E1C8BB07E72B}"/>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Theme="minorHAnsi" w:hAnsiTheme="minorHAnsi" w:eastAsia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CD2010"/>
    <w:pPr>
      <w:spacing w:before="120" w:after="0" w:line="312" w:lineRule="auto"/>
    </w:pPr>
    <w:rPr>
      <w:rFonts w:cs="Times New Roman (Textkörper CS)"/>
      <w:sz w:val="20"/>
    </w:rPr>
  </w:style>
  <w:style w:type="paragraph" w:styleId="Heading1">
    <w:name w:val="heading 1"/>
    <w:basedOn w:val="Normal"/>
    <w:next w:val="Normal"/>
    <w:link w:val="Heading1Char"/>
    <w:uiPriority w:val="9"/>
    <w:qFormat/>
    <w:rsid w:val="0051187D"/>
    <w:pPr>
      <w:keepNext/>
      <w:keepLines/>
      <w:spacing w:before="360"/>
      <w:outlineLvl w:val="0"/>
    </w:pPr>
    <w:rPr>
      <w:rFonts w:asciiTheme="majorHAnsi" w:hAnsiTheme="majorHAnsi" w:eastAsiaTheme="majorEastAsia" w:cstheme="majorBidi"/>
      <w:sz w:val="32"/>
      <w:szCs w:val="32"/>
    </w:rPr>
  </w:style>
  <w:style w:type="paragraph" w:styleId="Heading2">
    <w:name w:val="heading 2"/>
    <w:basedOn w:val="Normal"/>
    <w:next w:val="Normal"/>
    <w:link w:val="Heading2Char"/>
    <w:uiPriority w:val="9"/>
    <w:unhideWhenUsed/>
    <w:qFormat/>
    <w:rsid w:val="0051187D"/>
    <w:pPr>
      <w:keepNext/>
      <w:keepLines/>
      <w:spacing w:before="360"/>
      <w:outlineLvl w:val="1"/>
    </w:pPr>
    <w:rPr>
      <w:rFonts w:asciiTheme="majorHAnsi" w:hAnsiTheme="majorHAnsi" w:eastAsiaTheme="majorEastAsia" w:cstheme="majorBidi"/>
      <w:sz w:val="28"/>
      <w:szCs w:val="26"/>
    </w:rPr>
  </w:style>
  <w:style w:type="paragraph" w:styleId="Heading3">
    <w:name w:val="heading 3"/>
    <w:basedOn w:val="Normal"/>
    <w:next w:val="Normal"/>
    <w:link w:val="Heading3Char"/>
    <w:uiPriority w:val="9"/>
    <w:unhideWhenUsed/>
    <w:qFormat/>
    <w:rsid w:val="0051187D"/>
    <w:pPr>
      <w:keepNext/>
      <w:keepLines/>
      <w:spacing w:before="360"/>
      <w:outlineLvl w:val="2"/>
    </w:pPr>
    <w:rPr>
      <w:rFonts w:asciiTheme="majorHAnsi" w:hAnsiTheme="majorHAnsi" w:eastAsiaTheme="majorEastAsia" w:cstheme="majorBidi"/>
      <w:color w:val="000000" w:themeColor="text1"/>
      <w:sz w:val="24"/>
      <w:szCs w:val="24"/>
    </w:rPr>
  </w:style>
  <w:style w:type="paragraph" w:styleId="Heading4">
    <w:name w:val="heading 4"/>
    <w:basedOn w:val="Normal"/>
    <w:next w:val="Normal"/>
    <w:link w:val="Heading4Char"/>
    <w:uiPriority w:val="9"/>
    <w:unhideWhenUsed/>
    <w:qFormat/>
    <w:rsid w:val="0051187D"/>
    <w:pPr>
      <w:keepNext/>
      <w:keepLines/>
      <w:spacing w:before="360"/>
      <w:outlineLvl w:val="3"/>
    </w:pPr>
    <w:rPr>
      <w:rFonts w:asciiTheme="majorHAnsi" w:hAnsiTheme="majorHAnsi" w:eastAsiaTheme="majorEastAsia" w:cstheme="majorBidi"/>
      <w:iCs/>
    </w:rPr>
  </w:style>
  <w:style w:type="paragraph" w:styleId="Heading5">
    <w:name w:val="heading 5"/>
    <w:basedOn w:val="Normal"/>
    <w:next w:val="Normal"/>
    <w:link w:val="Heading5Char"/>
    <w:uiPriority w:val="9"/>
    <w:unhideWhenUsed/>
    <w:rsid w:val="0051187D"/>
    <w:pPr>
      <w:keepNext/>
      <w:keepLines/>
      <w:spacing w:before="180"/>
      <w:outlineLvl w:val="4"/>
    </w:pPr>
    <w:rPr>
      <w:rFonts w:ascii="72 Brand Medium" w:hAnsi="72 Brand Medium" w:eastAsiaTheme="majorEastAsia" w:cstheme="majorBidi"/>
      <w:i/>
    </w:rPr>
  </w:style>
  <w:style w:type="paragraph" w:styleId="Heading6">
    <w:name w:val="heading 6"/>
    <w:basedOn w:val="Normal"/>
    <w:next w:val="Normal"/>
    <w:link w:val="Heading6Char"/>
    <w:uiPriority w:val="9"/>
    <w:unhideWhenUsed/>
    <w:qFormat/>
    <w:rsid w:val="000A49D0"/>
    <w:pPr>
      <w:keepNext/>
      <w:keepLines/>
      <w:spacing w:before="180"/>
      <w:outlineLvl w:val="5"/>
    </w:pPr>
    <w:rPr>
      <w:rFonts w:eastAsiaTheme="majorEastAsia" w:cstheme="majorBidi"/>
      <w:i/>
    </w:rPr>
  </w:style>
  <w:style w:type="paragraph" w:styleId="Heading7">
    <w:name w:val="heading 7"/>
    <w:basedOn w:val="Normal"/>
    <w:next w:val="Normal"/>
    <w:link w:val="Heading7Char"/>
    <w:uiPriority w:val="9"/>
    <w:unhideWhenUsed/>
    <w:qFormat/>
    <w:rsid w:val="000A49D0"/>
    <w:pPr>
      <w:keepNext/>
      <w:keepLines/>
      <w:spacing w:before="180"/>
      <w:outlineLvl w:val="6"/>
    </w:pPr>
    <w:rPr>
      <w:rFonts w:eastAsiaTheme="majorEastAsia" w:cstheme="majorBidi"/>
      <w:iCs/>
    </w:rPr>
  </w:style>
  <w:style w:type="paragraph" w:styleId="Heading8">
    <w:name w:val="heading 8"/>
    <w:basedOn w:val="Normal"/>
    <w:next w:val="Normal"/>
    <w:link w:val="Heading8Char"/>
    <w:uiPriority w:val="9"/>
    <w:unhideWhenUsed/>
    <w:qFormat/>
    <w:rsid w:val="000A49D0"/>
    <w:pPr>
      <w:keepNext/>
      <w:keepLines/>
      <w:outlineLvl w:val="7"/>
    </w:pPr>
    <w:rPr>
      <w:rFonts w:eastAsiaTheme="majorEastAsia" w:cstheme="majorBidi"/>
      <w:color w:val="272727" w:themeColor="text1" w:themeTint="D8"/>
      <w:sz w:val="18"/>
      <w:szCs w:val="21"/>
    </w:rPr>
  </w:style>
  <w:style w:type="paragraph" w:styleId="Heading9">
    <w:name w:val="heading 9"/>
    <w:basedOn w:val="Heading8"/>
    <w:next w:val="Normal"/>
    <w:link w:val="Heading9Char"/>
    <w:uiPriority w:val="9"/>
    <w:unhideWhenUsed/>
    <w:qFormat/>
    <w:rsid w:val="000A49D0"/>
    <w:pPr>
      <w:outlineLvl w:val="8"/>
    </w:pPr>
    <w:rPr>
      <w:sz w:val="16"/>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51187D"/>
    <w:rPr>
      <w:rFonts w:asciiTheme="majorHAnsi" w:hAnsiTheme="majorHAnsi" w:eastAsiaTheme="majorEastAsia" w:cstheme="majorBidi"/>
      <w:sz w:val="32"/>
      <w:szCs w:val="32"/>
    </w:rPr>
  </w:style>
  <w:style w:type="character" w:styleId="Heading2Char" w:customStyle="1">
    <w:name w:val="Heading 2 Char"/>
    <w:basedOn w:val="DefaultParagraphFont"/>
    <w:link w:val="Heading2"/>
    <w:uiPriority w:val="9"/>
    <w:rsid w:val="0051187D"/>
    <w:rPr>
      <w:rFonts w:asciiTheme="majorHAnsi" w:hAnsiTheme="majorHAnsi" w:eastAsiaTheme="majorEastAsia" w:cstheme="majorBidi"/>
      <w:sz w:val="28"/>
      <w:szCs w:val="26"/>
    </w:rPr>
  </w:style>
  <w:style w:type="character" w:styleId="Heading3Char" w:customStyle="1">
    <w:name w:val="Heading 3 Char"/>
    <w:basedOn w:val="DefaultParagraphFont"/>
    <w:link w:val="Heading3"/>
    <w:uiPriority w:val="9"/>
    <w:rsid w:val="0051187D"/>
    <w:rPr>
      <w:rFonts w:asciiTheme="majorHAnsi" w:hAnsiTheme="majorHAnsi" w:eastAsiaTheme="majorEastAsia" w:cstheme="majorBidi"/>
      <w:color w:val="000000" w:themeColor="text1"/>
      <w:sz w:val="24"/>
      <w:szCs w:val="24"/>
    </w:rPr>
  </w:style>
  <w:style w:type="character" w:styleId="Heading4Char" w:customStyle="1">
    <w:name w:val="Heading 4 Char"/>
    <w:basedOn w:val="DefaultParagraphFont"/>
    <w:link w:val="Heading4"/>
    <w:uiPriority w:val="9"/>
    <w:rsid w:val="0051187D"/>
    <w:rPr>
      <w:rFonts w:asciiTheme="majorHAnsi" w:hAnsiTheme="majorHAnsi" w:eastAsiaTheme="majorEastAsia" w:cstheme="majorBidi"/>
      <w:iCs/>
      <w:sz w:val="20"/>
    </w:rPr>
  </w:style>
  <w:style w:type="character" w:styleId="Heading5Char" w:customStyle="1">
    <w:name w:val="Heading 5 Char"/>
    <w:basedOn w:val="DefaultParagraphFont"/>
    <w:link w:val="Heading5"/>
    <w:uiPriority w:val="9"/>
    <w:rsid w:val="0051187D"/>
    <w:rPr>
      <w:rFonts w:ascii="72 Brand Medium" w:hAnsi="72 Brand Medium" w:eastAsiaTheme="majorEastAsia" w:cstheme="majorBidi"/>
      <w:i/>
      <w:sz w:val="20"/>
    </w:rPr>
  </w:style>
  <w:style w:type="character" w:styleId="Heading6Char" w:customStyle="1">
    <w:name w:val="Heading 6 Char"/>
    <w:basedOn w:val="DefaultParagraphFont"/>
    <w:link w:val="Heading6"/>
    <w:uiPriority w:val="9"/>
    <w:rsid w:val="00670413"/>
    <w:rPr>
      <w:rFonts w:ascii="Arial" w:hAnsi="Arial" w:eastAsiaTheme="majorEastAsia" w:cstheme="majorBidi"/>
      <w:i/>
      <w:sz w:val="20"/>
    </w:rPr>
  </w:style>
  <w:style w:type="character" w:styleId="Heading7Char" w:customStyle="1">
    <w:name w:val="Heading 7 Char"/>
    <w:basedOn w:val="DefaultParagraphFont"/>
    <w:link w:val="Heading7"/>
    <w:uiPriority w:val="9"/>
    <w:rsid w:val="00670413"/>
    <w:rPr>
      <w:rFonts w:ascii="Arial" w:hAnsi="Arial" w:eastAsiaTheme="majorEastAsia" w:cstheme="majorBidi"/>
      <w:iCs/>
      <w:sz w:val="20"/>
    </w:rPr>
  </w:style>
  <w:style w:type="character" w:styleId="Heading8Char" w:customStyle="1">
    <w:name w:val="Heading 8 Char"/>
    <w:basedOn w:val="DefaultParagraphFont"/>
    <w:link w:val="Heading8"/>
    <w:uiPriority w:val="9"/>
    <w:rsid w:val="00BF3EDE"/>
    <w:rPr>
      <w:rFonts w:ascii="Arial" w:hAnsi="Arial" w:eastAsiaTheme="majorEastAsia" w:cstheme="majorBidi"/>
      <w:color w:val="272727" w:themeColor="text1" w:themeTint="D8"/>
      <w:sz w:val="18"/>
      <w:szCs w:val="21"/>
    </w:rPr>
  </w:style>
  <w:style w:type="paragraph" w:styleId="Introduction" w:customStyle="1">
    <w:name w:val="Introduction"/>
    <w:basedOn w:val="Normal"/>
    <w:next w:val="Normal"/>
    <w:qFormat/>
    <w:rsid w:val="0020287E"/>
    <w:pPr>
      <w:keepNext/>
      <w:spacing w:before="0" w:line="288" w:lineRule="auto"/>
    </w:pPr>
    <w:rPr>
      <w:sz w:val="24"/>
    </w:rPr>
  </w:style>
  <w:style w:type="paragraph" w:styleId="ConfidentialStatus" w:customStyle="1">
    <w:name w:val="ConfidentialStatus"/>
    <w:basedOn w:val="Normal"/>
    <w:next w:val="Normal"/>
    <w:link w:val="ConfidentialStatusChar"/>
    <w:qFormat/>
    <w:rsid w:val="009D03EA"/>
    <w:pPr>
      <w:spacing w:before="240" w:after="320" w:line="240" w:lineRule="auto"/>
    </w:pPr>
    <w:rPr>
      <w:caps/>
      <w:color w:val="000000" w:themeColor="text1"/>
      <w:spacing w:val="10"/>
      <w:sz w:val="24"/>
    </w:rPr>
  </w:style>
  <w:style w:type="paragraph" w:styleId="Title">
    <w:name w:val="Title"/>
    <w:basedOn w:val="Normal"/>
    <w:next w:val="Normal"/>
    <w:link w:val="TitleChar"/>
    <w:uiPriority w:val="10"/>
    <w:qFormat/>
    <w:rsid w:val="0051187D"/>
    <w:pPr>
      <w:spacing w:before="440"/>
      <w:contextualSpacing/>
    </w:pPr>
    <w:rPr>
      <w:rFonts w:cs="Times New Roman (Überschriften" w:asciiTheme="majorHAnsi" w:hAnsiTheme="majorHAnsi" w:eastAsiaTheme="majorEastAsia"/>
      <w:sz w:val="44"/>
      <w:szCs w:val="56"/>
    </w:rPr>
  </w:style>
  <w:style w:type="character" w:styleId="TitleChar" w:customStyle="1">
    <w:name w:val="Title Char"/>
    <w:basedOn w:val="DefaultParagraphFont"/>
    <w:link w:val="Title"/>
    <w:uiPriority w:val="10"/>
    <w:rsid w:val="0051187D"/>
    <w:rPr>
      <w:rFonts w:cs="Times New Roman (Überschriften" w:asciiTheme="majorHAnsi" w:hAnsiTheme="majorHAnsi" w:eastAsiaTheme="majorEastAsia"/>
      <w:sz w:val="44"/>
      <w:szCs w:val="56"/>
    </w:rPr>
  </w:style>
  <w:style w:type="paragraph" w:styleId="Subtitle">
    <w:name w:val="Subtitle"/>
    <w:aliases w:val="caption"/>
    <w:basedOn w:val="Normal"/>
    <w:next w:val="Normal"/>
    <w:link w:val="SubtitleChar"/>
    <w:uiPriority w:val="11"/>
    <w:qFormat/>
    <w:rsid w:val="003B56C9"/>
    <w:pPr>
      <w:numPr>
        <w:ilvl w:val="1"/>
      </w:numPr>
      <w:spacing w:before="0" w:after="400"/>
    </w:pPr>
    <w:rPr>
      <w:rFonts w:asciiTheme="majorHAnsi" w:hAnsiTheme="majorHAnsi" w:eastAsiaTheme="minorEastAsia"/>
      <w:spacing w:val="15"/>
      <w:sz w:val="36"/>
    </w:rPr>
  </w:style>
  <w:style w:type="character" w:styleId="SubtitleChar" w:customStyle="1">
    <w:name w:val="Subtitle Char"/>
    <w:aliases w:val="caption Char"/>
    <w:basedOn w:val="DefaultParagraphFont"/>
    <w:link w:val="Subtitle"/>
    <w:uiPriority w:val="11"/>
    <w:rsid w:val="003B56C9"/>
    <w:rPr>
      <w:rFonts w:cs="Times New Roman (Textkörper CS)" w:asciiTheme="majorHAnsi" w:hAnsiTheme="majorHAnsi" w:eastAsiaTheme="minorEastAsia"/>
      <w:spacing w:val="15"/>
      <w:sz w:val="36"/>
    </w:rPr>
  </w:style>
  <w:style w:type="paragraph" w:styleId="Header">
    <w:name w:val="header"/>
    <w:basedOn w:val="Normal"/>
    <w:link w:val="HeaderChar"/>
    <w:uiPriority w:val="99"/>
    <w:unhideWhenUsed/>
    <w:rsid w:val="00EC38B6"/>
    <w:pPr>
      <w:tabs>
        <w:tab w:val="center" w:pos="4703"/>
        <w:tab w:val="right" w:pos="9406"/>
      </w:tabs>
      <w:spacing w:before="0"/>
    </w:pPr>
  </w:style>
  <w:style w:type="character" w:styleId="HeaderChar" w:customStyle="1">
    <w:name w:val="Header Char"/>
    <w:basedOn w:val="DefaultParagraphFont"/>
    <w:link w:val="Header"/>
    <w:uiPriority w:val="99"/>
    <w:rsid w:val="00EC38B6"/>
    <w:rPr>
      <w:rFonts w:ascii="Arial" w:hAnsi="Arial"/>
      <w:sz w:val="20"/>
    </w:rPr>
  </w:style>
  <w:style w:type="paragraph" w:styleId="Footer">
    <w:name w:val="footer"/>
    <w:basedOn w:val="Normal"/>
    <w:link w:val="FooterChar"/>
    <w:uiPriority w:val="99"/>
    <w:unhideWhenUsed/>
    <w:rsid w:val="00E569E6"/>
    <w:pPr>
      <w:tabs>
        <w:tab w:val="center" w:pos="4703"/>
        <w:tab w:val="right" w:pos="9406"/>
      </w:tabs>
    </w:pPr>
    <w:rPr>
      <w:sz w:val="16"/>
    </w:rPr>
  </w:style>
  <w:style w:type="character" w:styleId="FooterChar" w:customStyle="1">
    <w:name w:val="Footer Char"/>
    <w:basedOn w:val="DefaultParagraphFont"/>
    <w:link w:val="Footer"/>
    <w:uiPriority w:val="99"/>
    <w:rsid w:val="00E569E6"/>
    <w:rPr>
      <w:rFonts w:asciiTheme="minorHAnsi" w:hAnsiTheme="minorHAnsi"/>
      <w:sz w:val="16"/>
    </w:rPr>
  </w:style>
  <w:style w:type="character" w:styleId="SubtleEmphasis">
    <w:name w:val="Subtle Emphasis"/>
    <w:basedOn w:val="DefaultParagraphFont"/>
    <w:uiPriority w:val="19"/>
    <w:qFormat/>
    <w:rsid w:val="0051187D"/>
    <w:rPr>
      <w:i/>
      <w:iCs/>
      <w:color w:val="404040" w:themeColor="text1" w:themeTint="BF"/>
    </w:rPr>
  </w:style>
  <w:style w:type="paragraph" w:styleId="TOC1">
    <w:name w:val="toc 1"/>
    <w:next w:val="Normal"/>
    <w:link w:val="TOC1Char"/>
    <w:autoRedefine/>
    <w:uiPriority w:val="39"/>
    <w:unhideWhenUsed/>
    <w:rsid w:val="000662EE"/>
    <w:pPr>
      <w:tabs>
        <w:tab w:val="right" w:leader="dot" w:pos="9628"/>
      </w:tabs>
      <w:spacing w:before="120" w:after="60"/>
    </w:pPr>
    <w:rPr>
      <w:rFonts w:asciiTheme="majorHAnsi" w:hAnsiTheme="majorHAnsi" w:eastAsiaTheme="majorEastAsia" w:cstheme="majorBidi"/>
      <w:sz w:val="24"/>
      <w:szCs w:val="32"/>
    </w:rPr>
  </w:style>
  <w:style w:type="paragraph" w:styleId="TOCHeading">
    <w:name w:val="TOC Heading"/>
    <w:next w:val="Normal"/>
    <w:uiPriority w:val="39"/>
    <w:unhideWhenUsed/>
    <w:qFormat/>
    <w:rsid w:val="003B56C9"/>
    <w:pPr>
      <w:spacing w:after="200"/>
    </w:pPr>
    <w:rPr>
      <w:rFonts w:asciiTheme="majorHAnsi" w:hAnsiTheme="majorHAnsi" w:eastAsiaTheme="majorEastAsia" w:cstheme="majorBidi"/>
      <w:sz w:val="32"/>
      <w:szCs w:val="32"/>
    </w:rPr>
  </w:style>
  <w:style w:type="paragraph" w:styleId="TOC2">
    <w:name w:val="toc 2"/>
    <w:next w:val="Normal"/>
    <w:link w:val="TOC2Char"/>
    <w:autoRedefine/>
    <w:uiPriority w:val="39"/>
    <w:unhideWhenUsed/>
    <w:rsid w:val="00E569E6"/>
    <w:pPr>
      <w:spacing w:before="60" w:after="60"/>
    </w:pPr>
    <w:rPr>
      <w:rFonts w:eastAsiaTheme="majorEastAsia" w:cstheme="majorBidi"/>
      <w:szCs w:val="26"/>
    </w:rPr>
  </w:style>
  <w:style w:type="paragraph" w:styleId="TOC3">
    <w:name w:val="toc 3"/>
    <w:next w:val="Normal"/>
    <w:link w:val="TOC3Char"/>
    <w:autoRedefine/>
    <w:uiPriority w:val="39"/>
    <w:unhideWhenUsed/>
    <w:rsid w:val="00E11B69"/>
    <w:pPr>
      <w:tabs>
        <w:tab w:val="right" w:leader="dot" w:pos="9616"/>
      </w:tabs>
      <w:spacing w:before="60" w:after="60"/>
    </w:pPr>
    <w:rPr>
      <w:rFonts w:eastAsiaTheme="majorEastAsia" w:cstheme="majorBidi"/>
      <w:noProof/>
      <w:color w:val="170A00" w:themeColor="accent1" w:themeShade="1A"/>
      <w:sz w:val="20"/>
      <w:szCs w:val="24"/>
    </w:rPr>
  </w:style>
  <w:style w:type="character" w:styleId="Hyperlink">
    <w:name w:val="Hyperlink"/>
    <w:basedOn w:val="DefaultParagraphFont"/>
    <w:uiPriority w:val="99"/>
    <w:unhideWhenUsed/>
    <w:rsid w:val="009D03EA"/>
    <w:rPr>
      <w:rFonts w:asciiTheme="minorHAnsi" w:hAnsiTheme="minorHAnsi"/>
      <w:color w:val="0070F2"/>
      <w:u w:val="single"/>
    </w:rPr>
  </w:style>
  <w:style w:type="paragraph" w:styleId="TOC4">
    <w:name w:val="toc 4"/>
    <w:next w:val="Normal"/>
    <w:link w:val="TOC4Char"/>
    <w:autoRedefine/>
    <w:uiPriority w:val="39"/>
    <w:unhideWhenUsed/>
    <w:rsid w:val="000A1FA8"/>
    <w:pPr>
      <w:spacing w:before="60" w:after="60"/>
    </w:pPr>
    <w:rPr>
      <w:rFonts w:ascii="Arial" w:hAnsi="Arial" w:eastAsiaTheme="majorEastAsia" w:cstheme="majorBidi"/>
      <w:b/>
      <w:iCs/>
      <w:sz w:val="18"/>
    </w:rPr>
  </w:style>
  <w:style w:type="character" w:styleId="TOC4Char" w:customStyle="1">
    <w:name w:val="TOC 4 Char"/>
    <w:basedOn w:val="DefaultParagraphFont"/>
    <w:link w:val="TOC4"/>
    <w:uiPriority w:val="39"/>
    <w:rsid w:val="000A1FA8"/>
    <w:rPr>
      <w:rFonts w:ascii="Arial" w:hAnsi="Arial" w:eastAsiaTheme="majorEastAsia" w:cstheme="majorBidi"/>
      <w:b/>
      <w:iCs/>
      <w:sz w:val="18"/>
    </w:rPr>
  </w:style>
  <w:style w:type="character" w:styleId="TOC1Char" w:customStyle="1">
    <w:name w:val="TOC 1 Char"/>
    <w:basedOn w:val="Heading1Char"/>
    <w:link w:val="TOC1"/>
    <w:uiPriority w:val="39"/>
    <w:rsid w:val="000662EE"/>
    <w:rPr>
      <w:rFonts w:asciiTheme="majorHAnsi" w:hAnsiTheme="majorHAnsi" w:eastAsiaTheme="majorEastAsia" w:cstheme="majorBidi"/>
      <w:sz w:val="24"/>
      <w:szCs w:val="32"/>
    </w:rPr>
  </w:style>
  <w:style w:type="character" w:styleId="TOC2Char" w:customStyle="1">
    <w:name w:val="TOC 2 Char"/>
    <w:basedOn w:val="Heading2Char"/>
    <w:link w:val="TOC2"/>
    <w:uiPriority w:val="39"/>
    <w:rsid w:val="00E569E6"/>
    <w:rPr>
      <w:rFonts w:ascii="Arial" w:hAnsi="Arial" w:eastAsiaTheme="majorEastAsia" w:cstheme="majorBidi"/>
      <w:b/>
      <w:sz w:val="28"/>
      <w:szCs w:val="26"/>
    </w:rPr>
  </w:style>
  <w:style w:type="character" w:styleId="TOC3Char" w:customStyle="1">
    <w:name w:val="TOC 3 Char"/>
    <w:basedOn w:val="DefaultParagraphFont"/>
    <w:link w:val="TOC3"/>
    <w:uiPriority w:val="39"/>
    <w:rsid w:val="00E11B69"/>
    <w:rPr>
      <w:rFonts w:eastAsiaTheme="majorEastAsia" w:cstheme="majorBidi"/>
      <w:noProof/>
      <w:color w:val="170A00" w:themeColor="accent1" w:themeShade="1A"/>
      <w:sz w:val="20"/>
      <w:szCs w:val="24"/>
    </w:rPr>
  </w:style>
  <w:style w:type="character" w:styleId="TOC5Char" w:customStyle="1">
    <w:name w:val="TOC 5 Char"/>
    <w:basedOn w:val="DefaultParagraphFont"/>
    <w:link w:val="TOC5"/>
    <w:uiPriority w:val="39"/>
    <w:semiHidden/>
    <w:rsid w:val="000A1FA8"/>
    <w:rPr>
      <w:rFonts w:ascii="Arial" w:hAnsi="Arial" w:eastAsiaTheme="majorEastAsia" w:cstheme="majorBidi"/>
      <w:b/>
      <w:i/>
      <w:sz w:val="20"/>
    </w:rPr>
  </w:style>
  <w:style w:type="paragraph" w:styleId="TOC5">
    <w:name w:val="toc 5"/>
    <w:next w:val="Normal"/>
    <w:link w:val="TOC5Char"/>
    <w:autoRedefine/>
    <w:uiPriority w:val="39"/>
    <w:unhideWhenUsed/>
    <w:rsid w:val="000A1FA8"/>
    <w:pPr>
      <w:spacing w:before="60" w:after="60"/>
    </w:pPr>
    <w:rPr>
      <w:rFonts w:ascii="Arial" w:hAnsi="Arial" w:eastAsiaTheme="majorEastAsia" w:cstheme="majorBidi"/>
      <w:b/>
      <w:i/>
      <w:sz w:val="20"/>
    </w:rPr>
  </w:style>
  <w:style w:type="paragraph" w:styleId="Bibliography">
    <w:name w:val="Bibliography"/>
    <w:basedOn w:val="Normal"/>
    <w:next w:val="Normal"/>
    <w:uiPriority w:val="37"/>
    <w:unhideWhenUsed/>
    <w:rsid w:val="009F7346"/>
  </w:style>
  <w:style w:type="paragraph" w:styleId="TOC6">
    <w:name w:val="toc 6"/>
    <w:next w:val="Normal"/>
    <w:autoRedefine/>
    <w:uiPriority w:val="39"/>
    <w:unhideWhenUsed/>
    <w:rsid w:val="000A1FA8"/>
    <w:pPr>
      <w:spacing w:before="40" w:after="40"/>
    </w:pPr>
    <w:rPr>
      <w:rFonts w:ascii="Arial" w:hAnsi="Arial" w:eastAsiaTheme="majorEastAsia" w:cstheme="majorBidi"/>
      <w:i/>
      <w:sz w:val="20"/>
    </w:rPr>
  </w:style>
  <w:style w:type="paragraph" w:styleId="TOC7">
    <w:name w:val="toc 7"/>
    <w:next w:val="Normal"/>
    <w:autoRedefine/>
    <w:uiPriority w:val="39"/>
    <w:unhideWhenUsed/>
    <w:rsid w:val="000A1FA8"/>
    <w:pPr>
      <w:spacing w:before="40" w:after="40"/>
    </w:pPr>
    <w:rPr>
      <w:rFonts w:ascii="Arial" w:hAnsi="Arial" w:eastAsiaTheme="majorEastAsia" w:cstheme="majorBidi"/>
      <w:iCs/>
      <w:sz w:val="20"/>
    </w:rPr>
  </w:style>
  <w:style w:type="paragraph" w:styleId="TOC8">
    <w:name w:val="toc 8"/>
    <w:next w:val="Normal"/>
    <w:autoRedefine/>
    <w:uiPriority w:val="39"/>
    <w:unhideWhenUsed/>
    <w:rsid w:val="000A1FA8"/>
    <w:pPr>
      <w:spacing w:before="40" w:after="40"/>
    </w:pPr>
    <w:rPr>
      <w:rFonts w:ascii="Arial" w:hAnsi="Arial" w:eastAsiaTheme="majorEastAsia" w:cstheme="majorBidi"/>
      <w:color w:val="272727" w:themeColor="text1" w:themeTint="D8"/>
      <w:sz w:val="18"/>
      <w:szCs w:val="21"/>
    </w:rPr>
  </w:style>
  <w:style w:type="paragraph" w:styleId="TOC9">
    <w:name w:val="toc 9"/>
    <w:next w:val="Normal"/>
    <w:autoRedefine/>
    <w:uiPriority w:val="39"/>
    <w:unhideWhenUsed/>
    <w:rsid w:val="000A1FA8"/>
    <w:pPr>
      <w:spacing w:before="40" w:after="40"/>
    </w:pPr>
    <w:rPr>
      <w:rFonts w:ascii="Arial" w:hAnsi="Arial" w:eastAsiaTheme="majorEastAsia" w:cstheme="majorBidi"/>
      <w:color w:val="272727" w:themeColor="text1" w:themeTint="D8"/>
      <w:sz w:val="16"/>
      <w:szCs w:val="21"/>
    </w:rPr>
  </w:style>
  <w:style w:type="character" w:styleId="CommentReference">
    <w:name w:val="annotation reference"/>
    <w:basedOn w:val="DefaultParagraphFont"/>
    <w:uiPriority w:val="99"/>
    <w:semiHidden/>
    <w:unhideWhenUsed/>
    <w:rsid w:val="0089543E"/>
    <w:rPr>
      <w:rFonts w:asciiTheme="minorHAnsi" w:hAnsiTheme="minorHAnsi"/>
      <w:sz w:val="16"/>
      <w:szCs w:val="16"/>
    </w:rPr>
  </w:style>
  <w:style w:type="character" w:styleId="Heading9Char" w:customStyle="1">
    <w:name w:val="Heading 9 Char"/>
    <w:basedOn w:val="Heading8Char"/>
    <w:link w:val="Heading9"/>
    <w:uiPriority w:val="9"/>
    <w:rsid w:val="009F7346"/>
    <w:rPr>
      <w:rFonts w:ascii="Arial" w:hAnsi="Arial" w:eastAsiaTheme="majorEastAsia" w:cstheme="majorBidi"/>
      <w:color w:val="272727" w:themeColor="text1" w:themeTint="D8"/>
      <w:sz w:val="16"/>
      <w:szCs w:val="21"/>
    </w:rPr>
  </w:style>
  <w:style w:type="paragraph" w:styleId="PlainText">
    <w:name w:val="Plain Text"/>
    <w:basedOn w:val="Normal"/>
    <w:link w:val="PlainTextChar"/>
    <w:uiPriority w:val="99"/>
    <w:unhideWhenUsed/>
    <w:rsid w:val="007919BF"/>
    <w:pPr>
      <w:spacing w:before="0" w:line="240" w:lineRule="auto"/>
    </w:pPr>
    <w:rPr>
      <w:rFonts w:cs="Consolas"/>
      <w:sz w:val="21"/>
      <w:szCs w:val="21"/>
    </w:rPr>
  </w:style>
  <w:style w:type="character" w:styleId="PlainTextChar" w:customStyle="1">
    <w:name w:val="Plain Text Char"/>
    <w:basedOn w:val="DefaultParagraphFont"/>
    <w:link w:val="PlainText"/>
    <w:uiPriority w:val="99"/>
    <w:rsid w:val="007919BF"/>
    <w:rPr>
      <w:rFonts w:cs="Consolas" w:asciiTheme="minorHAnsi" w:hAnsiTheme="minorHAnsi"/>
      <w:sz w:val="21"/>
      <w:szCs w:val="21"/>
    </w:rPr>
  </w:style>
  <w:style w:type="paragraph" w:styleId="CommentSubject">
    <w:name w:val="annotation subject"/>
    <w:basedOn w:val="Normal"/>
    <w:next w:val="Normal"/>
    <w:link w:val="CommentSubjectChar"/>
    <w:uiPriority w:val="99"/>
    <w:semiHidden/>
    <w:unhideWhenUsed/>
    <w:rsid w:val="000662EE"/>
    <w:pPr>
      <w:spacing w:before="40" w:after="40" w:line="360" w:lineRule="auto"/>
    </w:pPr>
    <w:rPr>
      <w:bCs/>
      <w:szCs w:val="20"/>
    </w:rPr>
  </w:style>
  <w:style w:type="character" w:styleId="CommentSubjectChar" w:customStyle="1">
    <w:name w:val="Comment Subject Char"/>
    <w:basedOn w:val="DefaultParagraphFont"/>
    <w:link w:val="CommentSubject"/>
    <w:uiPriority w:val="99"/>
    <w:semiHidden/>
    <w:rsid w:val="000662EE"/>
    <w:rPr>
      <w:rFonts w:cs="Times New Roman (Textkörper CS)"/>
      <w:bCs/>
      <w:sz w:val="20"/>
      <w:szCs w:val="20"/>
    </w:rPr>
  </w:style>
  <w:style w:type="paragraph" w:styleId="BalloonText">
    <w:name w:val="Balloon Text"/>
    <w:basedOn w:val="Normal"/>
    <w:link w:val="BalloonTextChar"/>
    <w:semiHidden/>
    <w:unhideWhenUsed/>
    <w:rsid w:val="0089543E"/>
    <w:pPr>
      <w:spacing w:before="0"/>
    </w:pPr>
    <w:rPr>
      <w:rFonts w:ascii="Segoe UI" w:hAnsi="Segoe UI" w:cs="Segoe UI"/>
      <w:sz w:val="18"/>
      <w:szCs w:val="18"/>
    </w:rPr>
  </w:style>
  <w:style w:type="character" w:styleId="BalloonTextChar" w:customStyle="1">
    <w:name w:val="Balloon Text Char"/>
    <w:basedOn w:val="DefaultParagraphFont"/>
    <w:link w:val="BalloonText"/>
    <w:semiHidden/>
    <w:rsid w:val="0089543E"/>
    <w:rPr>
      <w:rFonts w:ascii="Segoe UI" w:hAnsi="Segoe UI" w:cs="Segoe UI"/>
      <w:sz w:val="18"/>
      <w:szCs w:val="18"/>
    </w:rPr>
  </w:style>
  <w:style w:type="paragraph" w:styleId="ListParagraph">
    <w:name w:val="List Paragraph"/>
    <w:basedOn w:val="Normal"/>
    <w:uiPriority w:val="34"/>
    <w:qFormat/>
    <w:rsid w:val="005D5241"/>
    <w:pPr>
      <w:ind w:left="720"/>
      <w:contextualSpacing/>
    </w:pPr>
  </w:style>
  <w:style w:type="paragraph" w:styleId="Bullet10" w:customStyle="1">
    <w:name w:val="Bullet 1"/>
    <w:basedOn w:val="Normal"/>
    <w:link w:val="Bullet1Char"/>
    <w:qFormat/>
    <w:rsid w:val="004B1168"/>
    <w:pPr>
      <w:numPr>
        <w:numId w:val="4"/>
      </w:numPr>
      <w:spacing w:before="60"/>
      <w:ind w:left="199" w:hanging="199"/>
    </w:pPr>
  </w:style>
  <w:style w:type="paragraph" w:styleId="Bullet20" w:customStyle="1">
    <w:name w:val="Bullet 2"/>
    <w:basedOn w:val="Bullet10"/>
    <w:qFormat/>
    <w:rsid w:val="004B1168"/>
    <w:pPr>
      <w:numPr>
        <w:ilvl w:val="1"/>
      </w:numPr>
      <w:ind w:left="454" w:hanging="227"/>
    </w:pPr>
  </w:style>
  <w:style w:type="paragraph" w:styleId="Bullet3" w:customStyle="1">
    <w:name w:val="Bullet 3"/>
    <w:basedOn w:val="Bullet10"/>
    <w:qFormat/>
    <w:rsid w:val="004B1168"/>
    <w:pPr>
      <w:numPr>
        <w:ilvl w:val="2"/>
        <w:numId w:val="2"/>
      </w:numPr>
      <w:ind w:hanging="199"/>
    </w:pPr>
  </w:style>
  <w:style w:type="paragraph" w:styleId="ListBullet3">
    <w:name w:val="List Bullet 3"/>
    <w:basedOn w:val="Normal"/>
    <w:uiPriority w:val="99"/>
    <w:semiHidden/>
    <w:unhideWhenUsed/>
    <w:rsid w:val="00595987"/>
    <w:pPr>
      <w:numPr>
        <w:numId w:val="1"/>
      </w:numPr>
      <w:contextualSpacing/>
    </w:pPr>
  </w:style>
  <w:style w:type="paragraph" w:styleId="Revision">
    <w:name w:val="Revision"/>
    <w:hidden/>
    <w:uiPriority w:val="99"/>
    <w:semiHidden/>
    <w:rsid w:val="00C5189B"/>
    <w:pPr>
      <w:spacing w:after="0" w:line="240" w:lineRule="auto"/>
    </w:pPr>
    <w:rPr>
      <w:rFonts w:ascii="Arial" w:hAnsi="Arial"/>
      <w:sz w:val="20"/>
    </w:rPr>
  </w:style>
  <w:style w:type="paragraph" w:styleId="Figuretext" w:customStyle="1">
    <w:name w:val="Figure text"/>
    <w:basedOn w:val="Normal"/>
    <w:link w:val="FiguretextZchn"/>
    <w:qFormat/>
    <w:rsid w:val="000135BC"/>
    <w:pPr>
      <w:spacing w:before="0" w:line="264" w:lineRule="auto"/>
    </w:pPr>
    <w:rPr>
      <w:sz w:val="18"/>
    </w:rPr>
  </w:style>
  <w:style w:type="paragraph" w:styleId="Figurebullet" w:customStyle="1">
    <w:name w:val="Figure bullet"/>
    <w:basedOn w:val="Bullet10"/>
    <w:link w:val="FigurebulletZchn"/>
    <w:qFormat/>
    <w:rsid w:val="00CA44CC"/>
    <w:pPr>
      <w:spacing w:before="20" w:line="264" w:lineRule="auto"/>
      <w:ind w:left="170" w:hanging="170"/>
    </w:pPr>
    <w:rPr>
      <w:sz w:val="18"/>
    </w:rPr>
  </w:style>
  <w:style w:type="character" w:styleId="Bullet1Char" w:customStyle="1">
    <w:name w:val="Bullet 1 Char"/>
    <w:basedOn w:val="DefaultParagraphFont"/>
    <w:link w:val="Bullet10"/>
    <w:rsid w:val="007919BF"/>
    <w:rPr>
      <w:rFonts w:cs="Times New Roman (Textkörper CS)"/>
      <w:sz w:val="20"/>
    </w:rPr>
  </w:style>
  <w:style w:type="character" w:styleId="FigurebulletZchn" w:customStyle="1">
    <w:name w:val="Figure bullet Zchn"/>
    <w:basedOn w:val="Bullet1Char"/>
    <w:link w:val="Figurebullet"/>
    <w:rsid w:val="00CA44CC"/>
    <w:rPr>
      <w:rFonts w:cs="Times New Roman (Textkörper CS)"/>
      <w:sz w:val="18"/>
    </w:rPr>
  </w:style>
  <w:style w:type="paragraph" w:styleId="Figureheading" w:customStyle="1">
    <w:name w:val="Figure heading"/>
    <w:basedOn w:val="Figuretext"/>
    <w:next w:val="Figuretext"/>
    <w:link w:val="FigureheadingZchn"/>
    <w:qFormat/>
    <w:rsid w:val="003B56C9"/>
    <w:rPr>
      <w:rFonts w:asciiTheme="majorHAnsi" w:hAnsiTheme="majorHAnsi"/>
    </w:rPr>
  </w:style>
  <w:style w:type="character" w:styleId="FiguretextZchn" w:customStyle="1">
    <w:name w:val="Figure text Zchn"/>
    <w:basedOn w:val="DefaultParagraphFont"/>
    <w:link w:val="Figuretext"/>
    <w:rsid w:val="000135BC"/>
    <w:rPr>
      <w:rFonts w:cs="Times New Roman (Textkörper CS)" w:asciiTheme="minorHAnsi" w:hAnsiTheme="minorHAnsi"/>
      <w:sz w:val="18"/>
    </w:rPr>
  </w:style>
  <w:style w:type="paragraph" w:styleId="Figuredescription" w:customStyle="1">
    <w:name w:val="Figure description"/>
    <w:next w:val="Normal"/>
    <w:qFormat/>
    <w:rsid w:val="000135BC"/>
    <w:pPr>
      <w:spacing w:after="360" w:line="264" w:lineRule="auto"/>
    </w:pPr>
    <w:rPr>
      <w:sz w:val="18"/>
    </w:rPr>
  </w:style>
  <w:style w:type="paragraph" w:styleId="Figurecaption" w:customStyle="1">
    <w:name w:val="Figure caption"/>
    <w:basedOn w:val="Figuredescription"/>
    <w:qFormat/>
    <w:rsid w:val="004B1168"/>
    <w:pPr>
      <w:keepNext/>
      <w:keepLines/>
      <w:spacing w:before="180" w:after="0"/>
    </w:pPr>
    <w:rPr>
      <w:rFonts w:ascii="72 Brand Medium" w:hAnsi="72 Brand Medium"/>
    </w:rPr>
  </w:style>
  <w:style w:type="character" w:styleId="FigureheadingZchn" w:customStyle="1">
    <w:name w:val="Figure heading Zchn"/>
    <w:basedOn w:val="FiguretextZchn"/>
    <w:link w:val="Figureheading"/>
    <w:rsid w:val="003B56C9"/>
    <w:rPr>
      <w:rFonts w:cs="Times New Roman (Textkörper CS)" w:asciiTheme="majorHAnsi" w:hAnsiTheme="majorHAnsi"/>
      <w:sz w:val="18"/>
    </w:rPr>
  </w:style>
  <w:style w:type="paragraph" w:styleId="Tabledescription" w:customStyle="1">
    <w:name w:val="Table description"/>
    <w:basedOn w:val="Normal"/>
    <w:next w:val="Normal"/>
    <w:qFormat/>
    <w:rsid w:val="00B332D8"/>
    <w:pPr>
      <w:keepNext/>
      <w:spacing w:before="0" w:after="180"/>
    </w:pPr>
  </w:style>
  <w:style w:type="paragraph" w:styleId="Tabletitle" w:customStyle="1">
    <w:name w:val="Table title"/>
    <w:basedOn w:val="Tabledescription"/>
    <w:qFormat/>
    <w:rsid w:val="000662EE"/>
    <w:pPr>
      <w:spacing w:before="360" w:after="0"/>
    </w:pPr>
    <w:rPr>
      <w:rFonts w:asciiTheme="majorHAnsi" w:hAnsiTheme="majorHAnsi"/>
    </w:rPr>
  </w:style>
  <w:style w:type="table" w:styleId="TableGrid">
    <w:name w:val="Table Grid"/>
    <w:basedOn w:val="TableNormal"/>
    <w:uiPriority w:val="39"/>
    <w:rsid w:val="006C244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PlainTable3">
    <w:name w:val="Plain Table 3"/>
    <w:basedOn w:val="TableNormal"/>
    <w:uiPriority w:val="43"/>
    <w:rsid w:val="002F6347"/>
    <w:pPr>
      <w:spacing w:after="0" w:line="240" w:lineRule="auto"/>
    </w:pPr>
    <w:tblPr>
      <w:tblStyleRowBandSize w:val="1"/>
      <w:tblStyleColBandSize w:val="1"/>
    </w:tblPr>
    <w:tblStylePr w:type="firstRow">
      <w:rPr>
        <w:b/>
        <w:bCs/>
        <w:caps/>
      </w:rPr>
      <w:tblPr/>
      <w:tcPr>
        <w:tcBorders>
          <w:bottom w:val="single" w:color="7F7F7F" w:themeColor="text1" w:themeTint="80" w:sz="4" w:space="0"/>
        </w:tcBorders>
      </w:tcPr>
    </w:tblStylePr>
    <w:tblStylePr w:type="lastRow">
      <w:rPr>
        <w:b/>
        <w:bCs/>
        <w:caps/>
      </w:rPr>
      <w:tblPr/>
      <w:tcPr>
        <w:tcBorders>
          <w:top w:val="nil"/>
        </w:tcBorders>
      </w:tcPr>
    </w:tblStylePr>
    <w:tblStylePr w:type="firstCol">
      <w:rPr>
        <w:b/>
        <w:bCs/>
        <w:caps/>
      </w:rPr>
      <w:tblPr/>
      <w:tcPr>
        <w:tcBorders>
          <w:right w:val="single" w:color="7F7F7F" w:themeColor="text1" w:themeTint="80" w:sz="4" w:space="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leGridLight">
    <w:name w:val="Grid Table Light"/>
    <w:basedOn w:val="TableNormal"/>
    <w:uiPriority w:val="40"/>
    <w:rsid w:val="002F6347"/>
    <w:pPr>
      <w:spacing w:after="0" w:line="240" w:lineRule="auto"/>
    </w:pPr>
    <w:tblPr>
      <w:tbl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insideH w:val="single" w:color="BFBFBF" w:themeColor="background1" w:themeShade="BF" w:sz="4" w:space="0"/>
        <w:insideV w:val="single" w:color="BFBFBF" w:themeColor="background1" w:themeShade="BF" w:sz="4" w:space="0"/>
      </w:tblBorders>
    </w:tblPr>
  </w:style>
  <w:style w:type="table" w:styleId="SAPTable" w:customStyle="1">
    <w:name w:val="SAP Table"/>
    <w:basedOn w:val="TableNormal"/>
    <w:uiPriority w:val="99"/>
    <w:rsid w:val="00463812"/>
    <w:pPr>
      <w:spacing w:after="0" w:line="240" w:lineRule="auto"/>
    </w:pPr>
    <w:rPr>
      <w:rFonts w:ascii="Arial" w:hAnsi="Arial"/>
      <w:sz w:val="20"/>
    </w:rPr>
    <w:tblPr>
      <w:tblStyleRowBandSize w:val="1"/>
      <w:tblStyleColBandSize w:val="1"/>
      <w:tblBorders>
        <w:insideH w:val="single" w:color="1B90FF" w:themeColor="text2" w:sz="4" w:space="0"/>
        <w:insideV w:val="single" w:color="1B90FF" w:themeColor="text2" w:sz="4" w:space="0"/>
      </w:tblBorders>
      <w:tblCellMar>
        <w:top w:w="57" w:type="dxa"/>
        <w:left w:w="113" w:type="dxa"/>
        <w:bottom w:w="57" w:type="dxa"/>
        <w:right w:w="113" w:type="dxa"/>
      </w:tblCellMar>
    </w:tblPr>
    <w:tblStylePr w:type="firstRow">
      <w:rPr>
        <w:color w:val="auto"/>
      </w:rPr>
      <w:tblPr/>
      <w:tcPr>
        <w:tcBorders>
          <w:bottom w:val="single" w:color="auto" w:sz="12" w:space="0"/>
        </w:tcBorders>
      </w:tcPr>
    </w:tblStylePr>
    <w:tblStylePr w:type="lastRow">
      <w:rPr>
        <w:i w:val="0"/>
      </w:rPr>
      <w:tblPr/>
      <w:tcPr>
        <w:tcBorders>
          <w:top w:val="single" w:color="auto" w:sz="12" w:space="0"/>
        </w:tcBorders>
      </w:tcPr>
    </w:tblStylePr>
    <w:tblStylePr w:type="firstCol">
      <w:pPr>
        <w:jc w:val="left"/>
      </w:pPr>
      <w:rPr>
        <w:b w:val="0"/>
        <w:i w:val="0"/>
      </w:rPr>
      <w:tblPr/>
      <w:tcPr>
        <w:tcBorders>
          <w:right w:val="double" w:color="auto" w:sz="6" w:space="0"/>
        </w:tcBorders>
      </w:tcPr>
    </w:tblStylePr>
    <w:tblStylePr w:type="lastCol">
      <w:rPr>
        <w:b w:val="0"/>
        <w:i w:val="0"/>
      </w:rPr>
      <w:tblPr/>
      <w:tcPr>
        <w:tcBorders>
          <w:left w:val="double" w:color="auto" w:sz="6" w:space="0"/>
        </w:tcBorders>
      </w:tcPr>
    </w:tblStylePr>
    <w:tblStylePr w:type="band2Vert">
      <w:tblPr/>
      <w:tcPr>
        <w:shd w:val="clear" w:color="auto" w:fill="F2F2F2" w:themeFill="background1" w:themeFillShade="F2"/>
      </w:tcPr>
    </w:tblStylePr>
    <w:tblStylePr w:type="band2Horz">
      <w:tblPr/>
      <w:tcPr>
        <w:shd w:val="clear" w:color="auto" w:fill="F2F2F2" w:themeFill="background1" w:themeFillShade="F2"/>
      </w:tcPr>
    </w:tblStylePr>
  </w:style>
  <w:style w:type="paragraph" w:styleId="Tableheading" w:customStyle="1">
    <w:name w:val="Table heading"/>
    <w:basedOn w:val="Tabletext"/>
    <w:next w:val="Tablesubheading"/>
    <w:qFormat/>
    <w:rsid w:val="003B56C9"/>
    <w:pPr>
      <w:keepNext/>
      <w:spacing w:before="0"/>
    </w:pPr>
    <w:rPr>
      <w:rFonts w:asciiTheme="majorHAnsi" w:hAnsiTheme="majorHAnsi"/>
    </w:rPr>
  </w:style>
  <w:style w:type="paragraph" w:styleId="Tablesubheading" w:customStyle="1">
    <w:name w:val="Table subheading"/>
    <w:basedOn w:val="Normal"/>
    <w:next w:val="Normal"/>
    <w:qFormat/>
    <w:rsid w:val="00F620E8"/>
    <w:pPr>
      <w:spacing w:before="0"/>
    </w:pPr>
  </w:style>
  <w:style w:type="paragraph" w:styleId="Tabletext" w:customStyle="1">
    <w:name w:val="Table text"/>
    <w:basedOn w:val="Normal"/>
    <w:qFormat/>
    <w:rsid w:val="007919BF"/>
  </w:style>
  <w:style w:type="paragraph" w:styleId="Tablebullet" w:customStyle="1">
    <w:name w:val="Table bullet"/>
    <w:basedOn w:val="Bullet10"/>
    <w:qFormat/>
    <w:rsid w:val="00F620E8"/>
    <w:pPr>
      <w:spacing w:before="120"/>
      <w:ind w:left="170" w:hanging="170"/>
      <w:contextualSpacing/>
    </w:pPr>
  </w:style>
  <w:style w:type="character" w:styleId="IntenseEmphasis">
    <w:name w:val="Intense Emphasis"/>
    <w:basedOn w:val="DefaultParagraphFont"/>
    <w:uiPriority w:val="21"/>
    <w:qFormat/>
    <w:rsid w:val="006A23A6"/>
    <w:rPr>
      <w:i/>
      <w:iCs/>
      <w:color w:val="1B90FF" w:themeColor="text2"/>
    </w:rPr>
  </w:style>
  <w:style w:type="paragraph" w:styleId="CopyrightTrademarklong" w:customStyle="1">
    <w:name w:val="Copyright/Trademark long"/>
    <w:qFormat/>
    <w:rsid w:val="006A23A6"/>
    <w:pPr>
      <w:shd w:val="clear" w:color="auto" w:fill="FFFFFF"/>
      <w:spacing w:before="190" w:after="60" w:line="240" w:lineRule="auto"/>
    </w:pPr>
    <w:rPr>
      <w:rFonts w:cs="Arial"/>
      <w:color w:val="7F7F7F" w:themeColor="text1" w:themeTint="80"/>
      <w:sz w:val="9"/>
      <w:szCs w:val="9"/>
      <w:lang w:val="en"/>
    </w:rPr>
  </w:style>
  <w:style w:type="character" w:styleId="UnresolvedMention">
    <w:name w:val="Unresolved Mention"/>
    <w:basedOn w:val="DefaultParagraphFont"/>
    <w:uiPriority w:val="99"/>
    <w:unhideWhenUsed/>
    <w:rsid w:val="00D101C2"/>
    <w:rPr>
      <w:rFonts w:asciiTheme="minorHAnsi" w:hAnsiTheme="minorHAnsi"/>
      <w:color w:val="605E5C"/>
      <w:shd w:val="clear" w:color="auto" w:fill="E1DFDD"/>
    </w:rPr>
  </w:style>
  <w:style w:type="paragraph" w:styleId="ReferenceLinks" w:customStyle="1">
    <w:name w:val="Reference Links"/>
    <w:basedOn w:val="Normal"/>
    <w:qFormat/>
    <w:rsid w:val="004932AC"/>
    <w:pPr>
      <w:numPr>
        <w:numId w:val="3"/>
      </w:numPr>
      <w:spacing w:line="360" w:lineRule="auto"/>
    </w:pPr>
  </w:style>
  <w:style w:type="paragraph" w:styleId="Figure" w:customStyle="1">
    <w:name w:val="Figure"/>
    <w:basedOn w:val="Normal"/>
    <w:rsid w:val="006D12C8"/>
    <w:pPr>
      <w:keepNext/>
      <w:keepLines/>
      <w:spacing w:before="240"/>
    </w:pPr>
    <w:rPr>
      <w:rFonts w:eastAsia="Calibri" w:cs="Times New Roman"/>
      <w:lang w:val="de-DE"/>
    </w:rPr>
  </w:style>
  <w:style w:type="character" w:styleId="PageNumber">
    <w:name w:val="page number"/>
    <w:basedOn w:val="DefaultParagraphFont"/>
    <w:uiPriority w:val="99"/>
    <w:semiHidden/>
    <w:unhideWhenUsed/>
    <w:rsid w:val="00E569E6"/>
    <w:rPr>
      <w:rFonts w:asciiTheme="minorHAnsi" w:hAnsiTheme="minorHAnsi"/>
    </w:rPr>
  </w:style>
  <w:style w:type="numbering" w:styleId="AktuelleListe1" w:customStyle="1">
    <w:name w:val="Aktuelle Liste1"/>
    <w:uiPriority w:val="99"/>
    <w:rsid w:val="004B1168"/>
    <w:pPr>
      <w:numPr>
        <w:numId w:val="5"/>
      </w:numPr>
    </w:pPr>
  </w:style>
  <w:style w:type="numbering" w:styleId="AktuelleListe2" w:customStyle="1">
    <w:name w:val="Aktuelle Liste2"/>
    <w:uiPriority w:val="99"/>
    <w:rsid w:val="004B1168"/>
    <w:pPr>
      <w:numPr>
        <w:numId w:val="6"/>
      </w:numPr>
    </w:pPr>
  </w:style>
  <w:style w:type="paragraph" w:styleId="CommentText">
    <w:name w:val="annotation text"/>
    <w:basedOn w:val="Normal"/>
    <w:link w:val="CommentTextChar"/>
    <w:uiPriority w:val="99"/>
    <w:unhideWhenUsed/>
    <w:pPr>
      <w:spacing w:line="240" w:lineRule="auto"/>
    </w:pPr>
    <w:rPr>
      <w:szCs w:val="20"/>
    </w:rPr>
  </w:style>
  <w:style w:type="character" w:styleId="CommentTextChar" w:customStyle="1">
    <w:name w:val="Comment Text Char"/>
    <w:basedOn w:val="DefaultParagraphFont"/>
    <w:link w:val="CommentText"/>
    <w:uiPriority w:val="99"/>
    <w:rPr>
      <w:rFonts w:cs="Times New Roman (Textkörper CS)"/>
      <w:sz w:val="20"/>
      <w:szCs w:val="20"/>
    </w:rPr>
  </w:style>
  <w:style w:type="character" w:styleId="Strong">
    <w:name w:val="Strong"/>
    <w:basedOn w:val="DefaultParagraphFont"/>
    <w:uiPriority w:val="22"/>
    <w:qFormat/>
    <w:rsid w:val="000662EE"/>
    <w:rPr>
      <w:rFonts w:asciiTheme="majorHAnsi" w:hAnsiTheme="majorHAnsi"/>
      <w:b w:val="0"/>
      <w:bCs/>
    </w:rPr>
  </w:style>
  <w:style w:type="paragraph" w:styleId="Quote">
    <w:name w:val="Quote"/>
    <w:basedOn w:val="Normal"/>
    <w:next w:val="Normal"/>
    <w:link w:val="QuoteChar"/>
    <w:uiPriority w:val="29"/>
    <w:qFormat/>
    <w:rsid w:val="0051187D"/>
    <w:pPr>
      <w:ind w:left="567"/>
    </w:pPr>
    <w:rPr>
      <w:iCs/>
      <w:color w:val="391900" w:themeColor="accent1" w:themeShade="40"/>
    </w:rPr>
  </w:style>
  <w:style w:type="character" w:styleId="QuoteChar" w:customStyle="1">
    <w:name w:val="Quote Char"/>
    <w:basedOn w:val="DefaultParagraphFont"/>
    <w:link w:val="Quote"/>
    <w:uiPriority w:val="29"/>
    <w:rsid w:val="0051187D"/>
    <w:rPr>
      <w:rFonts w:cs="Times New Roman (Textkörper CS)"/>
      <w:iCs/>
      <w:color w:val="391900" w:themeColor="accent1" w:themeShade="40"/>
      <w:sz w:val="20"/>
    </w:rPr>
  </w:style>
  <w:style w:type="paragraph" w:styleId="IntenseQuote">
    <w:name w:val="Intense Quote"/>
    <w:basedOn w:val="Normal"/>
    <w:next w:val="Normal"/>
    <w:link w:val="IntenseQuoteChar"/>
    <w:uiPriority w:val="30"/>
    <w:qFormat/>
    <w:rsid w:val="0051187D"/>
    <w:pPr>
      <w:ind w:left="567"/>
    </w:pPr>
    <w:rPr>
      <w:iCs/>
      <w:color w:val="FFFFFF" w:themeColor="background1"/>
    </w:rPr>
  </w:style>
  <w:style w:type="character" w:styleId="IntenseQuoteChar" w:customStyle="1">
    <w:name w:val="Intense Quote Char"/>
    <w:basedOn w:val="DefaultParagraphFont"/>
    <w:link w:val="IntenseQuote"/>
    <w:uiPriority w:val="30"/>
    <w:rsid w:val="0051187D"/>
    <w:rPr>
      <w:rFonts w:cs="Times New Roman (Textkörper CS)"/>
      <w:iCs/>
      <w:color w:val="FFFFFF" w:themeColor="background1"/>
      <w:sz w:val="20"/>
    </w:rPr>
  </w:style>
  <w:style w:type="character" w:styleId="SubtleReference">
    <w:name w:val="Subtle Reference"/>
    <w:basedOn w:val="DefaultParagraphFont"/>
    <w:uiPriority w:val="31"/>
    <w:qFormat/>
    <w:rsid w:val="0051187D"/>
    <w:rPr>
      <w:caps w:val="0"/>
      <w:smallCaps w:val="0"/>
      <w:strike w:val="0"/>
      <w:dstrike w:val="0"/>
      <w:vanish w:val="0"/>
      <w:color w:val="170A00" w:themeColor="accent1" w:themeShade="1A"/>
      <w:vertAlign w:val="baseline"/>
    </w:rPr>
  </w:style>
  <w:style w:type="character" w:styleId="IntenseReference">
    <w:name w:val="Intense Reference"/>
    <w:basedOn w:val="DefaultParagraphFont"/>
    <w:uiPriority w:val="32"/>
    <w:qFormat/>
    <w:rsid w:val="0051187D"/>
    <w:rPr>
      <w:b/>
      <w:bCs/>
      <w:caps w:val="0"/>
      <w:smallCaps w:val="0"/>
      <w:strike w:val="0"/>
      <w:dstrike w:val="0"/>
      <w:vanish w:val="0"/>
      <w:color w:val="391900" w:themeColor="accent1" w:themeShade="40"/>
      <w:spacing w:val="5"/>
      <w:vertAlign w:val="baseline"/>
    </w:rPr>
  </w:style>
  <w:style w:type="paragraph" w:styleId="Caption">
    <w:name w:val="caption"/>
    <w:basedOn w:val="Figurecaption"/>
    <w:next w:val="Normal"/>
    <w:uiPriority w:val="35"/>
    <w:unhideWhenUsed/>
    <w:qFormat/>
    <w:rsid w:val="0051187D"/>
    <w:pPr>
      <w:spacing w:before="0" w:after="200" w:line="240" w:lineRule="auto"/>
    </w:pPr>
    <w:rPr>
      <w:iCs/>
      <w:color w:val="170A00" w:themeColor="accent1" w:themeShade="1A"/>
      <w:szCs w:val="18"/>
    </w:rPr>
  </w:style>
  <w:style w:type="paragraph" w:styleId="DocumentMap">
    <w:name w:val="Document Map"/>
    <w:basedOn w:val="Normal"/>
    <w:link w:val="DocumentMapChar"/>
    <w:uiPriority w:val="99"/>
    <w:semiHidden/>
    <w:unhideWhenUsed/>
    <w:rsid w:val="0051187D"/>
    <w:pPr>
      <w:spacing w:before="0" w:line="240" w:lineRule="auto"/>
    </w:pPr>
    <w:rPr>
      <w:sz w:val="26"/>
      <w:szCs w:val="26"/>
    </w:rPr>
  </w:style>
  <w:style w:type="character" w:styleId="DocumentMapChar" w:customStyle="1">
    <w:name w:val="Document Map Char"/>
    <w:basedOn w:val="DefaultParagraphFont"/>
    <w:link w:val="DocumentMap"/>
    <w:uiPriority w:val="99"/>
    <w:semiHidden/>
    <w:rsid w:val="0051187D"/>
    <w:rPr>
      <w:rFonts w:cs="Times New Roman (Textkörper CS)"/>
      <w:sz w:val="26"/>
      <w:szCs w:val="26"/>
    </w:rPr>
  </w:style>
  <w:style w:type="paragraph" w:styleId="BlockText">
    <w:name w:val="Block Text"/>
    <w:basedOn w:val="Normal"/>
    <w:uiPriority w:val="99"/>
    <w:semiHidden/>
    <w:unhideWhenUsed/>
    <w:rsid w:val="00E11B69"/>
    <w:pPr>
      <w:pBdr>
        <w:top w:val="single" w:color="E76500" w:themeColor="accent1" w:sz="2" w:space="10"/>
        <w:left w:val="single" w:color="E76500" w:themeColor="accent1" w:sz="2" w:space="10"/>
        <w:bottom w:val="single" w:color="E76500" w:themeColor="accent1" w:sz="2" w:space="10"/>
        <w:right w:val="single" w:color="E76500" w:themeColor="accent1" w:sz="2" w:space="10"/>
      </w:pBdr>
      <w:ind w:left="1152" w:right="1152"/>
    </w:pPr>
    <w:rPr>
      <w:rFonts w:eastAsiaTheme="minorEastAsia" w:cstheme="minorBidi"/>
      <w:i/>
      <w:iCs/>
      <w:color w:val="391900" w:themeColor="accent1" w:themeShade="40"/>
    </w:rPr>
  </w:style>
  <w:style w:type="paragraph" w:styleId="Closing">
    <w:name w:val="Closing"/>
    <w:basedOn w:val="Normal"/>
    <w:link w:val="ClosingChar"/>
    <w:uiPriority w:val="99"/>
    <w:semiHidden/>
    <w:unhideWhenUsed/>
    <w:rsid w:val="00E11B69"/>
    <w:pPr>
      <w:spacing w:before="240" w:line="240" w:lineRule="auto"/>
    </w:pPr>
  </w:style>
  <w:style w:type="character" w:styleId="ClosingChar" w:customStyle="1">
    <w:name w:val="Closing Char"/>
    <w:basedOn w:val="DefaultParagraphFont"/>
    <w:link w:val="Closing"/>
    <w:uiPriority w:val="99"/>
    <w:semiHidden/>
    <w:rsid w:val="00E11B69"/>
    <w:rPr>
      <w:rFonts w:cs="Times New Roman (Textkörper CS)"/>
      <w:sz w:val="20"/>
    </w:rPr>
  </w:style>
  <w:style w:type="paragraph" w:styleId="Index1">
    <w:name w:val="index 1"/>
    <w:basedOn w:val="Normal"/>
    <w:next w:val="Normal"/>
    <w:autoRedefine/>
    <w:uiPriority w:val="99"/>
    <w:semiHidden/>
    <w:unhideWhenUsed/>
    <w:rsid w:val="00E11B69"/>
    <w:pPr>
      <w:spacing w:before="0" w:line="240" w:lineRule="auto"/>
      <w:ind w:left="200" w:hanging="200"/>
    </w:pPr>
  </w:style>
  <w:style w:type="paragraph" w:styleId="NormalWeb">
    <w:name w:val="Normal (Web)"/>
    <w:basedOn w:val="Normal"/>
    <w:uiPriority w:val="99"/>
    <w:unhideWhenUsed/>
    <w:rsid w:val="00E11B69"/>
    <w:rPr>
      <w:rFonts w:ascii="Times New Roman" w:hAnsi="Times New Roman" w:cs="Times New Roman"/>
      <w:sz w:val="24"/>
      <w:szCs w:val="24"/>
    </w:rPr>
  </w:style>
  <w:style w:type="paragraph" w:styleId="TOAHeading">
    <w:name w:val="toa heading"/>
    <w:basedOn w:val="Normal"/>
    <w:next w:val="Normal"/>
    <w:uiPriority w:val="99"/>
    <w:semiHidden/>
    <w:unhideWhenUsed/>
    <w:rsid w:val="000662EE"/>
    <w:rPr>
      <w:rFonts w:asciiTheme="majorHAnsi" w:hAnsiTheme="majorHAnsi" w:eastAsiaTheme="majorEastAsia" w:cstheme="majorBidi"/>
      <w:bCs/>
      <w:sz w:val="24"/>
      <w:szCs w:val="24"/>
    </w:rPr>
  </w:style>
  <w:style w:type="paragraph" w:styleId="EnvelopeAddress">
    <w:name w:val="envelope address"/>
    <w:basedOn w:val="Normal"/>
    <w:uiPriority w:val="99"/>
    <w:semiHidden/>
    <w:unhideWhenUsed/>
    <w:rsid w:val="000662EE"/>
    <w:pPr>
      <w:framePr w:w="4320" w:h="2160" w:hSpace="141" w:wrap="auto" w:hAnchor="page" w:xAlign="center" w:yAlign="bottom" w:hRule="exact"/>
      <w:spacing w:before="0" w:line="240" w:lineRule="auto"/>
      <w:ind w:left="1"/>
    </w:pPr>
    <w:rPr>
      <w:rFonts w:asciiTheme="majorHAnsi" w:hAnsiTheme="majorHAnsi" w:eastAsiaTheme="majorEastAsia" w:cstheme="majorBidi"/>
      <w:sz w:val="24"/>
      <w:szCs w:val="24"/>
    </w:rPr>
  </w:style>
  <w:style w:type="character" w:styleId="FollowedHyperlink">
    <w:name w:val="FollowedHyperlink"/>
    <w:basedOn w:val="Hyperlink"/>
    <w:uiPriority w:val="99"/>
    <w:unhideWhenUsed/>
    <w:rsid w:val="009D03EA"/>
    <w:rPr>
      <w:rFonts w:asciiTheme="minorHAnsi" w:hAnsiTheme="minorHAnsi"/>
      <w:color w:val="0070F2"/>
      <w:u w:val="single"/>
    </w:rPr>
  </w:style>
  <w:style w:type="paragraph" w:styleId="BuyerName" w:customStyle="1">
    <w:name w:val="BuyerName"/>
    <w:basedOn w:val="Normal"/>
    <w:autoRedefine/>
    <w:qFormat/>
    <w:rsid w:val="005D095A"/>
    <w:rPr>
      <w:sz w:val="32"/>
      <w:szCs w:val="30"/>
    </w:rPr>
  </w:style>
  <w:style w:type="paragraph" w:styleId="NoSpacing">
    <w:name w:val="No Spacing"/>
    <w:uiPriority w:val="1"/>
    <w:rsid w:val="006D65D3"/>
    <w:pPr>
      <w:spacing w:after="0" w:line="240" w:lineRule="auto"/>
    </w:pPr>
    <w:rPr>
      <w:rFonts w:ascii="Calibri" w:hAnsi="Calibri" w:eastAsia="Calibri" w:cs="Times New Roman"/>
      <w:lang w:val="de-DE"/>
    </w:rPr>
  </w:style>
  <w:style w:type="paragraph" w:styleId="TOC" w:customStyle="1">
    <w:name w:val="TOC"/>
    <w:basedOn w:val="Normal"/>
    <w:rsid w:val="006D65D3"/>
    <w:pPr>
      <w:spacing w:before="960" w:after="240" w:line="240" w:lineRule="auto"/>
    </w:pPr>
    <w:rPr>
      <w:rFonts w:ascii="Arial" w:hAnsi="Arial" w:eastAsia="Calibri" w:cs="Arial"/>
      <w:b/>
      <w:caps/>
      <w:sz w:val="32"/>
      <w:szCs w:val="40"/>
    </w:rPr>
  </w:style>
  <w:style w:type="paragraph" w:styleId="CoverSubtitle" w:customStyle="1">
    <w:name w:val="_Cover_Subtitle"/>
    <w:basedOn w:val="Normal"/>
    <w:link w:val="CoverSubtitleChar"/>
    <w:qFormat/>
    <w:rsid w:val="006D65D3"/>
    <w:pPr>
      <w:spacing w:before="0" w:after="400" w:line="240" w:lineRule="auto"/>
    </w:pPr>
    <w:rPr>
      <w:rFonts w:ascii="Arial" w:hAnsi="Arial" w:eastAsia="Calibri" w:cs="Arial"/>
      <w:sz w:val="36"/>
      <w:szCs w:val="52"/>
    </w:rPr>
  </w:style>
  <w:style w:type="paragraph" w:styleId="BodyCopy" w:customStyle="1">
    <w:name w:val="BodyCopy"/>
    <w:basedOn w:val="Normal"/>
    <w:link w:val="BodyCopyChar"/>
    <w:qFormat/>
    <w:rsid w:val="006D65D3"/>
    <w:pPr>
      <w:spacing w:line="240" w:lineRule="auto"/>
    </w:pPr>
    <w:rPr>
      <w:rFonts w:ascii="Arial" w:hAnsi="Arial" w:eastAsia="Calibri" w:cs="Times New Roman"/>
    </w:rPr>
  </w:style>
  <w:style w:type="paragraph" w:styleId="Copyright" w:customStyle="1">
    <w:name w:val="Copyright"/>
    <w:basedOn w:val="Normal"/>
    <w:uiPriority w:val="99"/>
    <w:rsid w:val="006D65D3"/>
    <w:pPr>
      <w:keepLines/>
      <w:tabs>
        <w:tab w:val="left" w:pos="85"/>
      </w:tabs>
      <w:suppressAutoHyphens/>
      <w:autoSpaceDE w:val="0"/>
      <w:autoSpaceDN w:val="0"/>
      <w:adjustRightInd w:val="0"/>
      <w:spacing w:before="0" w:after="85" w:line="140" w:lineRule="atLeast"/>
      <w:textAlignment w:val="center"/>
    </w:pPr>
    <w:rPr>
      <w:rFonts w:ascii="Arial" w:hAnsi="Arial" w:eastAsia="Calibri" w:cs="SAP Sans 2007 Light"/>
      <w:color w:val="000000"/>
      <w:sz w:val="11"/>
      <w:szCs w:val="11"/>
    </w:rPr>
  </w:style>
  <w:style w:type="numbering" w:styleId="Style2" w:customStyle="1">
    <w:name w:val="Style2"/>
    <w:uiPriority w:val="99"/>
    <w:rsid w:val="006D65D3"/>
    <w:pPr>
      <w:numPr>
        <w:numId w:val="10"/>
      </w:numPr>
    </w:pPr>
  </w:style>
  <w:style w:type="paragraph" w:styleId="Bullet1" w:customStyle="1">
    <w:name w:val="Bullet_1"/>
    <w:basedOn w:val="ListParagraph"/>
    <w:qFormat/>
    <w:rsid w:val="006D65D3"/>
    <w:pPr>
      <w:numPr>
        <w:numId w:val="8"/>
      </w:numPr>
      <w:tabs>
        <w:tab w:val="left" w:pos="284"/>
        <w:tab w:val="left" w:pos="567"/>
        <w:tab w:val="left" w:pos="851"/>
      </w:tabs>
      <w:spacing w:before="20" w:line="240" w:lineRule="auto"/>
      <w:contextualSpacing w:val="0"/>
    </w:pPr>
    <w:rPr>
      <w:rFonts w:ascii="Arial" w:hAnsi="Arial" w:eastAsia="Calibri" w:cs="Times New Roman"/>
    </w:rPr>
  </w:style>
  <w:style w:type="paragraph" w:styleId="Bullet2" w:customStyle="1">
    <w:name w:val="Bullet_2"/>
    <w:basedOn w:val="ListParagraph"/>
    <w:qFormat/>
    <w:rsid w:val="006D65D3"/>
    <w:pPr>
      <w:numPr>
        <w:ilvl w:val="1"/>
        <w:numId w:val="8"/>
      </w:numPr>
      <w:tabs>
        <w:tab w:val="left" w:pos="284"/>
        <w:tab w:val="left" w:pos="567"/>
        <w:tab w:val="left" w:pos="851"/>
      </w:tabs>
      <w:spacing w:before="20" w:line="240" w:lineRule="auto"/>
      <w:ind w:left="568" w:hanging="284"/>
      <w:contextualSpacing w:val="0"/>
    </w:pPr>
    <w:rPr>
      <w:rFonts w:ascii="Arial" w:hAnsi="Arial" w:eastAsia="Calibri" w:cs="Times New Roman"/>
    </w:rPr>
  </w:style>
  <w:style w:type="paragraph" w:styleId="Bullet30" w:customStyle="1">
    <w:name w:val="Bullet_3"/>
    <w:basedOn w:val="ListParagraph"/>
    <w:qFormat/>
    <w:rsid w:val="006D65D3"/>
    <w:pPr>
      <w:numPr>
        <w:ilvl w:val="2"/>
        <w:numId w:val="8"/>
      </w:numPr>
      <w:tabs>
        <w:tab w:val="left" w:pos="284"/>
        <w:tab w:val="left" w:pos="567"/>
        <w:tab w:val="left" w:pos="851"/>
      </w:tabs>
      <w:spacing w:before="20" w:line="240" w:lineRule="auto"/>
      <w:ind w:left="851" w:hanging="284"/>
      <w:contextualSpacing w:val="0"/>
    </w:pPr>
    <w:rPr>
      <w:rFonts w:ascii="Arial" w:hAnsi="Arial" w:eastAsia="Calibri" w:cs="Times New Roman"/>
    </w:rPr>
  </w:style>
  <w:style w:type="numbering" w:styleId="Style1" w:customStyle="1">
    <w:name w:val="Style1"/>
    <w:uiPriority w:val="99"/>
    <w:rsid w:val="006D65D3"/>
    <w:pPr>
      <w:numPr>
        <w:numId w:val="9"/>
      </w:numPr>
    </w:pPr>
  </w:style>
  <w:style w:type="paragraph" w:styleId="GraphicBodyCopy" w:customStyle="1">
    <w:name w:val="Graphic_BodyCopy"/>
    <w:basedOn w:val="Normal"/>
    <w:rsid w:val="006D65D3"/>
    <w:pPr>
      <w:spacing w:before="0" w:line="260" w:lineRule="exact"/>
    </w:pPr>
    <w:rPr>
      <w:rFonts w:ascii="Arial" w:hAnsi="Arial" w:eastAsia="Times New Roman" w:cs="Times New Roman"/>
      <w:sz w:val="16"/>
      <w:szCs w:val="16"/>
    </w:rPr>
  </w:style>
  <w:style w:type="paragraph" w:styleId="GraphicBullet1" w:customStyle="1">
    <w:name w:val="Graphic_Bullet_1"/>
    <w:basedOn w:val="Bullet1"/>
    <w:rsid w:val="006D65D3"/>
    <w:pPr>
      <w:numPr>
        <w:numId w:val="0"/>
      </w:numPr>
    </w:pPr>
    <w:rPr>
      <w:sz w:val="16"/>
      <w:szCs w:val="16"/>
    </w:rPr>
  </w:style>
  <w:style w:type="paragraph" w:styleId="GraphicHeadline" w:customStyle="1">
    <w:name w:val="Graphic_Headline"/>
    <w:basedOn w:val="GraphicBodyCopy"/>
    <w:rsid w:val="006D65D3"/>
  </w:style>
  <w:style w:type="paragraph" w:styleId="TableText0" w:customStyle="1">
    <w:name w:val="Table_Text"/>
    <w:basedOn w:val="Normal"/>
    <w:qFormat/>
    <w:rsid w:val="006D65D3"/>
    <w:pPr>
      <w:spacing w:before="0" w:line="240" w:lineRule="auto"/>
    </w:pPr>
    <w:rPr>
      <w:rFonts w:ascii="Arial" w:hAnsi="Arial" w:eastAsia="Calibri" w:cs="Times New Roman"/>
      <w:sz w:val="18"/>
    </w:rPr>
  </w:style>
  <w:style w:type="paragraph" w:styleId="TableBullet0" w:customStyle="1">
    <w:name w:val="Table_Bullet"/>
    <w:basedOn w:val="GraphicBullet1"/>
    <w:qFormat/>
    <w:rsid w:val="006D65D3"/>
  </w:style>
  <w:style w:type="paragraph" w:styleId="TableSubheadline" w:customStyle="1">
    <w:name w:val="Table_Subheadline"/>
    <w:basedOn w:val="Normal"/>
    <w:qFormat/>
    <w:rsid w:val="006D65D3"/>
    <w:pPr>
      <w:keepNext/>
      <w:spacing w:before="0" w:line="240" w:lineRule="auto"/>
    </w:pPr>
    <w:rPr>
      <w:rFonts w:ascii="Arial" w:hAnsi="Arial" w:eastAsia="Calibri" w:cs="Times New Roman"/>
      <w:color w:val="000000" w:themeColor="text1"/>
    </w:rPr>
  </w:style>
  <w:style w:type="numbering" w:styleId="Style3" w:customStyle="1">
    <w:name w:val="Style3"/>
    <w:uiPriority w:val="99"/>
    <w:rsid w:val="006D65D3"/>
    <w:pPr>
      <w:numPr>
        <w:numId w:val="8"/>
      </w:numPr>
    </w:pPr>
  </w:style>
  <w:style w:type="paragraph" w:styleId="TableHeadline" w:customStyle="1">
    <w:name w:val="Table_Headline"/>
    <w:basedOn w:val="Normal"/>
    <w:qFormat/>
    <w:rsid w:val="006D65D3"/>
    <w:pPr>
      <w:keepNext/>
      <w:spacing w:before="0" w:line="240" w:lineRule="auto"/>
    </w:pPr>
    <w:rPr>
      <w:rFonts w:ascii="Arial" w:hAnsi="Arial" w:eastAsia="Calibri" w:cs="Times New Roman"/>
      <w:b/>
    </w:rPr>
  </w:style>
  <w:style w:type="paragraph" w:styleId="99Copyright" w:customStyle="1">
    <w:name w:val="99_Copyright"/>
    <w:basedOn w:val="Normal"/>
    <w:uiPriority w:val="99"/>
    <w:rsid w:val="006D65D3"/>
    <w:pPr>
      <w:keepLines/>
      <w:tabs>
        <w:tab w:val="left" w:pos="85"/>
      </w:tabs>
      <w:suppressAutoHyphens/>
      <w:autoSpaceDE w:val="0"/>
      <w:autoSpaceDN w:val="0"/>
      <w:adjustRightInd w:val="0"/>
      <w:spacing w:before="0" w:after="85" w:line="140" w:lineRule="atLeast"/>
      <w:textAlignment w:val="center"/>
    </w:pPr>
    <w:rPr>
      <w:rFonts w:ascii="SAP Sans 2007 Light" w:hAnsi="SAP Sans 2007 Light" w:eastAsia="Calibri" w:cs="SAP Sans 2007 Light"/>
      <w:color w:val="000000"/>
      <w:sz w:val="11"/>
      <w:szCs w:val="11"/>
    </w:rPr>
  </w:style>
  <w:style w:type="paragraph" w:styleId="CoverTitle" w:customStyle="1">
    <w:name w:val="_Cover_Title"/>
    <w:basedOn w:val="Normal"/>
    <w:qFormat/>
    <w:rsid w:val="006D65D3"/>
    <w:pPr>
      <w:spacing w:before="440" w:line="240" w:lineRule="auto"/>
      <w:contextualSpacing/>
    </w:pPr>
    <w:rPr>
      <w:rFonts w:ascii="Arial" w:hAnsi="Arial" w:eastAsia="Times New Roman" w:cs="Times New Roman"/>
      <w:b/>
      <w:kern w:val="28"/>
      <w:sz w:val="40"/>
      <w:szCs w:val="52"/>
    </w:rPr>
  </w:style>
  <w:style w:type="paragraph" w:styleId="Copyrightdeutsch" w:customStyle="1">
    <w:name w:val="Copyright_deutsch"/>
    <w:rsid w:val="006D65D3"/>
    <w:pPr>
      <w:spacing w:after="0" w:line="240" w:lineRule="auto"/>
    </w:pPr>
    <w:rPr>
      <w:rFonts w:ascii="SAPFolioLight" w:hAnsi="SAPFolioLight" w:eastAsia="Times New Roman" w:cs="Times New Roman"/>
      <w:sz w:val="18"/>
      <w:szCs w:val="20"/>
      <w:lang w:val="en-GB"/>
    </w:rPr>
  </w:style>
  <w:style w:type="paragraph" w:styleId="99Copyright0" w:customStyle="1">
    <w:name w:val="// 99_Copyright"/>
    <w:basedOn w:val="Normal"/>
    <w:uiPriority w:val="99"/>
    <w:rsid w:val="006D65D3"/>
    <w:pPr>
      <w:keepLines/>
      <w:tabs>
        <w:tab w:val="left" w:pos="85"/>
      </w:tabs>
      <w:suppressAutoHyphens/>
      <w:autoSpaceDE w:val="0"/>
      <w:autoSpaceDN w:val="0"/>
      <w:adjustRightInd w:val="0"/>
      <w:spacing w:before="0" w:after="85" w:line="120" w:lineRule="atLeast"/>
      <w:textAlignment w:val="center"/>
    </w:pPr>
    <w:rPr>
      <w:rFonts w:ascii="BentonSans Book" w:hAnsi="BentonSans Book" w:eastAsia="Calibri" w:cs="BentonSans Book"/>
      <w:color w:val="000000"/>
      <w:sz w:val="10"/>
      <w:szCs w:val="10"/>
      <w:lang w:eastAsia="de-DE"/>
    </w:rPr>
  </w:style>
  <w:style w:type="paragraph" w:styleId="99Copyright1" w:customStyle="1">
    <w:name w:val="* // 99_Copyright"/>
    <w:basedOn w:val="Normal"/>
    <w:uiPriority w:val="99"/>
    <w:rsid w:val="006D65D3"/>
    <w:pPr>
      <w:keepLines/>
      <w:tabs>
        <w:tab w:val="left" w:pos="85"/>
      </w:tabs>
      <w:suppressAutoHyphens/>
      <w:autoSpaceDE w:val="0"/>
      <w:autoSpaceDN w:val="0"/>
      <w:adjustRightInd w:val="0"/>
      <w:spacing w:before="0" w:after="180" w:line="300" w:lineRule="atLeast"/>
      <w:textAlignment w:val="center"/>
    </w:pPr>
    <w:rPr>
      <w:rFonts w:ascii="BentonSans Book" w:hAnsi="BentonSans Book" w:eastAsia="Calibri" w:cs="BentonSans Book"/>
      <w:color w:val="000000"/>
      <w:sz w:val="22"/>
      <w:lang w:eastAsia="de-DE"/>
    </w:rPr>
  </w:style>
  <w:style w:type="character" w:styleId="CoverSubtitleChar" w:customStyle="1">
    <w:name w:val="_Cover_Subtitle Char"/>
    <w:basedOn w:val="DefaultParagraphFont"/>
    <w:link w:val="CoverSubtitle"/>
    <w:rsid w:val="006D65D3"/>
    <w:rPr>
      <w:rFonts w:ascii="Arial" w:hAnsi="Arial" w:eastAsia="Calibri" w:cs="Arial"/>
      <w:sz w:val="36"/>
      <w:szCs w:val="52"/>
    </w:rPr>
  </w:style>
  <w:style w:type="character" w:styleId="ConfidentialStatusChar" w:customStyle="1">
    <w:name w:val="ConfidentialStatus Char"/>
    <w:basedOn w:val="CoverSubtitleChar"/>
    <w:link w:val="ConfidentialStatus"/>
    <w:rsid w:val="006D65D3"/>
    <w:rPr>
      <w:rFonts w:ascii="Arial" w:hAnsi="Arial" w:eastAsia="Calibri" w:cs="Times New Roman (Textkörper CS)"/>
      <w:caps/>
      <w:color w:val="000000" w:themeColor="text1"/>
      <w:spacing w:val="10"/>
      <w:sz w:val="24"/>
      <w:szCs w:val="52"/>
    </w:rPr>
  </w:style>
  <w:style w:type="paragraph" w:styleId="Spacetop" w:customStyle="1">
    <w:name w:val="Space_top"/>
    <w:basedOn w:val="Heading2"/>
    <w:link w:val="SpacetopChar"/>
    <w:qFormat/>
    <w:rsid w:val="006D65D3"/>
    <w:pPr>
      <w:numPr>
        <w:ilvl w:val="1"/>
      </w:numPr>
      <w:spacing w:before="0" w:line="240" w:lineRule="auto"/>
      <w:ind w:left="576" w:hanging="576"/>
    </w:pPr>
    <w:rPr>
      <w:rFonts w:ascii="Arial" w:hAnsi="Arial" w:eastAsia="Times New Roman" w:cs="Times New Roman"/>
      <w:b/>
      <w:bCs/>
      <w:sz w:val="20"/>
      <w:lang w:val="fr-FR"/>
    </w:rPr>
  </w:style>
  <w:style w:type="paragraph" w:styleId="Spacebottom" w:customStyle="1">
    <w:name w:val="Space_bottom"/>
    <w:basedOn w:val="Normal"/>
    <w:link w:val="SpacebottomChar"/>
    <w:qFormat/>
    <w:rsid w:val="006D65D3"/>
    <w:pPr>
      <w:spacing w:before="0" w:after="120" w:line="240" w:lineRule="auto"/>
    </w:pPr>
    <w:rPr>
      <w:rFonts w:ascii="Arial" w:hAnsi="Arial" w:eastAsia="Calibri" w:cs="Times New Roman"/>
    </w:rPr>
  </w:style>
  <w:style w:type="character" w:styleId="SpacetopChar" w:customStyle="1">
    <w:name w:val="Space_top Char"/>
    <w:basedOn w:val="Heading2Char"/>
    <w:link w:val="Spacetop"/>
    <w:rsid w:val="006D65D3"/>
    <w:rPr>
      <w:rFonts w:ascii="Arial" w:hAnsi="Arial" w:eastAsia="Times New Roman" w:cs="Times New Roman"/>
      <w:b/>
      <w:bCs/>
      <w:sz w:val="20"/>
      <w:szCs w:val="26"/>
      <w:lang w:val="fr-FR"/>
    </w:rPr>
  </w:style>
  <w:style w:type="paragraph" w:styleId="Subject" w:customStyle="1">
    <w:name w:val="Subject"/>
    <w:basedOn w:val="BodyCopy"/>
    <w:link w:val="SubjectChar"/>
    <w:qFormat/>
    <w:rsid w:val="006D65D3"/>
    <w:rPr>
      <w:b/>
    </w:rPr>
  </w:style>
  <w:style w:type="character" w:styleId="SpacebottomChar" w:customStyle="1">
    <w:name w:val="Space_bottom Char"/>
    <w:basedOn w:val="DefaultParagraphFont"/>
    <w:link w:val="Spacebottom"/>
    <w:rsid w:val="006D65D3"/>
    <w:rPr>
      <w:rFonts w:ascii="Arial" w:hAnsi="Arial" w:eastAsia="Calibri" w:cs="Times New Roman"/>
      <w:sz w:val="20"/>
    </w:rPr>
  </w:style>
  <w:style w:type="character" w:styleId="BodyCopyChar" w:customStyle="1">
    <w:name w:val="BodyCopy Char"/>
    <w:basedOn w:val="DefaultParagraphFont"/>
    <w:link w:val="BodyCopy"/>
    <w:rsid w:val="006D65D3"/>
    <w:rPr>
      <w:rFonts w:ascii="Arial" w:hAnsi="Arial" w:eastAsia="Calibri" w:cs="Times New Roman"/>
      <w:sz w:val="20"/>
    </w:rPr>
  </w:style>
  <w:style w:type="character" w:styleId="SubjectChar" w:customStyle="1">
    <w:name w:val="Subject Char"/>
    <w:basedOn w:val="BodyCopyChar"/>
    <w:link w:val="Subject"/>
    <w:rsid w:val="006D65D3"/>
    <w:rPr>
      <w:rFonts w:ascii="Arial" w:hAnsi="Arial" w:eastAsia="Calibri" w:cs="Times New Roman"/>
      <w:b/>
      <w:sz w:val="20"/>
    </w:rPr>
  </w:style>
  <w:style w:type="character" w:styleId="apple-converted-space" w:customStyle="1">
    <w:name w:val="apple-converted-space"/>
    <w:basedOn w:val="DefaultParagraphFont"/>
    <w:rsid w:val="006D65D3"/>
  </w:style>
  <w:style w:type="table" w:styleId="GridTable3">
    <w:name w:val="Grid Table 3"/>
    <w:basedOn w:val="TableWeb1"/>
    <w:uiPriority w:val="48"/>
    <w:rsid w:val="006D65D3"/>
    <w:tblPr>
      <w:tblStyleRowBandSize w:val="1"/>
      <w:tblStyleColBandSize w:val="1"/>
      <w:tblBorders>
        <w:top w:val="single" w:color="666666" w:themeColor="text1" w:themeTint="99" w:sz="4" w:space="0"/>
        <w:left w:val="single" w:color="666666" w:themeColor="text1" w:themeTint="99" w:sz="4" w:space="0"/>
        <w:bottom w:val="single" w:color="666666" w:themeColor="text1" w:themeTint="99" w:sz="4" w:space="0"/>
        <w:right w:val="single" w:color="666666" w:themeColor="text1" w:themeTint="99" w:sz="4" w:space="0"/>
        <w:insideH w:val="single" w:color="666666" w:themeColor="text1" w:themeTint="99" w:sz="4" w:space="0"/>
        <w:insideV w:val="single" w:color="666666" w:themeColor="text1" w:themeTint="99" w:sz="4" w:space="0"/>
      </w:tblBorders>
    </w:tblPr>
    <w:tcPr>
      <w:shd w:val="clear" w:color="auto" w:fill="auto"/>
    </w:tcPr>
    <w:tblStylePr w:type="firstRow">
      <w:rPr>
        <w:b/>
        <w:bCs/>
        <w:color w:val="auto"/>
      </w:rPr>
      <w:tblPr/>
      <w:tcPr>
        <w:tcBorders>
          <w:top w:val="nil"/>
          <w:left w:val="nil"/>
          <w:right w:val="nil"/>
          <w:insideH w:val="nil"/>
          <w:insideV w:val="nil"/>
          <w:tl2br w:val="none" w:color="auto" w:sz="0" w:space="0"/>
          <w:tr2bl w:val="none" w:color="auto" w:sz="0" w:space="0"/>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color="666666" w:themeColor="text1" w:themeTint="99" w:sz="4" w:space="0"/>
        </w:tcBorders>
      </w:tcPr>
    </w:tblStylePr>
    <w:tblStylePr w:type="nwCell">
      <w:tblPr/>
      <w:tcPr>
        <w:tcBorders>
          <w:bottom w:val="single" w:color="666666" w:themeColor="text1" w:themeTint="99" w:sz="4" w:space="0"/>
        </w:tcBorders>
      </w:tcPr>
    </w:tblStylePr>
    <w:tblStylePr w:type="seCell">
      <w:tblPr/>
      <w:tcPr>
        <w:tcBorders>
          <w:top w:val="single" w:color="666666" w:themeColor="text1" w:themeTint="99" w:sz="4" w:space="0"/>
        </w:tcBorders>
      </w:tcPr>
    </w:tblStylePr>
    <w:tblStylePr w:type="swCell">
      <w:tblPr/>
      <w:tcPr>
        <w:tcBorders>
          <w:top w:val="single" w:color="666666" w:themeColor="text1" w:themeTint="99" w:sz="4" w:space="0"/>
        </w:tcBorders>
      </w:tcPr>
    </w:tblStylePr>
  </w:style>
  <w:style w:type="table" w:styleId="TableWeb1">
    <w:name w:val="Table Web 1"/>
    <w:basedOn w:val="TableNormal"/>
    <w:uiPriority w:val="99"/>
    <w:semiHidden/>
    <w:unhideWhenUsed/>
    <w:rsid w:val="006D65D3"/>
    <w:pPr>
      <w:spacing w:after="0" w:line="240" w:lineRule="auto"/>
    </w:pPr>
    <w:rPr>
      <w:rFonts w:ascii="Calibri" w:hAnsi="Calibri" w:eastAsia="Calibri" w:cs="Times New Roman"/>
      <w:sz w:val="20"/>
      <w:szCs w:val="20"/>
      <w:lang w:val="de-DE" w:eastAsia="de-DE"/>
    </w:rPr>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Pr>
    <w:trPr>
      <w:tblCellSpacing w:w="20" w:type="dxa"/>
    </w:trPr>
    <w:tcPr>
      <w:shd w:val="clear" w:color="auto" w:fill="auto"/>
    </w:tcPr>
    <w:tblStylePr w:type="firstRow">
      <w:rPr>
        <w:color w:val="auto"/>
      </w:rPr>
      <w:tblPr/>
      <w:tcPr>
        <w:tcBorders>
          <w:tl2br w:val="none" w:color="auto" w:sz="0" w:space="0"/>
          <w:tr2bl w:val="none" w:color="auto" w:sz="0" w:space="0"/>
        </w:tcBorders>
      </w:tcPr>
    </w:tblStylePr>
  </w:style>
  <w:style w:type="paragraph" w:styleId="paragraph" w:customStyle="1">
    <w:name w:val="paragraph"/>
    <w:basedOn w:val="Normal"/>
    <w:rsid w:val="006D65D3"/>
    <w:pPr>
      <w:spacing w:before="0" w:line="240" w:lineRule="auto"/>
    </w:pPr>
    <w:rPr>
      <w:rFonts w:ascii="Times New Roman" w:hAnsi="Times New Roman" w:eastAsia="Times New Roman" w:cs="Times New Roman"/>
      <w:sz w:val="24"/>
      <w:szCs w:val="24"/>
      <w:lang w:val="en-CA" w:eastAsia="en-CA"/>
    </w:rPr>
  </w:style>
  <w:style w:type="character" w:styleId="spellingerror" w:customStyle="1">
    <w:name w:val="spellingerror"/>
    <w:basedOn w:val="DefaultParagraphFont"/>
    <w:rsid w:val="006D65D3"/>
  </w:style>
  <w:style w:type="character" w:styleId="normaltextrun1" w:customStyle="1">
    <w:name w:val="normaltextrun1"/>
    <w:basedOn w:val="DefaultParagraphFont"/>
    <w:rsid w:val="006D65D3"/>
  </w:style>
  <w:style w:type="character" w:styleId="eop" w:customStyle="1">
    <w:name w:val="eop"/>
    <w:basedOn w:val="DefaultParagraphFont"/>
    <w:rsid w:val="006D65D3"/>
  </w:style>
  <w:style w:type="character" w:styleId="scxw218711202" w:customStyle="1">
    <w:name w:val="scxw218711202"/>
    <w:basedOn w:val="DefaultParagraphFont"/>
    <w:rsid w:val="006D65D3"/>
  </w:style>
  <w:style w:type="character" w:styleId="PlaceholderText">
    <w:name w:val="Placeholder Text"/>
    <w:basedOn w:val="DefaultParagraphFont"/>
    <w:uiPriority w:val="99"/>
    <w:semiHidden/>
    <w:rsid w:val="006D65D3"/>
    <w:rPr>
      <w:color w:val="808080"/>
    </w:rPr>
  </w:style>
  <w:style w:type="paragraph" w:styleId="BuyerName0" w:customStyle="1">
    <w:name w:val="Buyer_Name"/>
    <w:basedOn w:val="Normal"/>
    <w:rsid w:val="006D65D3"/>
    <w:pPr>
      <w:spacing w:before="0" w:line="240" w:lineRule="auto"/>
    </w:pPr>
    <w:rPr>
      <w:rFonts w:ascii="Arial" w:hAnsi="Arial" w:eastAsia="Calibri" w:cs="Arial"/>
      <w:bCs/>
      <w:sz w:val="40"/>
      <w:szCs w:val="40"/>
    </w:rPr>
  </w:style>
  <w:style w:type="character" w:styleId="Mention">
    <w:name w:val="Mention"/>
    <w:basedOn w:val="DefaultParagraphFont"/>
    <w:uiPriority w:val="99"/>
    <w:unhideWhenUsed/>
    <w:rsid w:val="006D65D3"/>
    <w:rPr>
      <w:color w:val="2B579A"/>
      <w:shd w:val="clear" w:color="auto" w:fill="E1DFDD"/>
    </w:rPr>
  </w:style>
  <w:style w:type="character" w:styleId="ui-provider" w:customStyle="1">
    <w:name w:val="ui-provider"/>
    <w:basedOn w:val="DefaultParagraphFont"/>
    <w:rsid w:val="008F0CB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3698746">
      <w:bodyDiv w:val="1"/>
      <w:marLeft w:val="0"/>
      <w:marRight w:val="0"/>
      <w:marTop w:val="0"/>
      <w:marBottom w:val="0"/>
      <w:divBdr>
        <w:top w:val="none" w:sz="0" w:space="0" w:color="auto"/>
        <w:left w:val="none" w:sz="0" w:space="0" w:color="auto"/>
        <w:bottom w:val="none" w:sz="0" w:space="0" w:color="auto"/>
        <w:right w:val="none" w:sz="0" w:space="0" w:color="auto"/>
      </w:divBdr>
    </w:div>
    <w:div w:id="185330074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RelyOnCSS/>
  <w:doNotOrganizeInFolder/>
  <w:doNotUseLongFileNames/>
  <w:pixelsPerInch w:val="0"/>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microsoft.com/office/2016/09/relationships/commentsIds" Target="commentsIds.xml"/><Relationship Id="rId26" Type="http://schemas.openxmlformats.org/officeDocument/2006/relationships/hyperlink" Target="https://help.sap.com/docs/ANSIX12_4010" TargetMode="External"/><Relationship Id="rId39" Type="http://schemas.openxmlformats.org/officeDocument/2006/relationships/footer" Target="footer5.xml"/><Relationship Id="rId21" Type="http://schemas.openxmlformats.org/officeDocument/2006/relationships/hyperlink" Target="http://cxml.org/downloads.html" TargetMode="External"/><Relationship Id="rId34" Type="http://schemas.openxmlformats.org/officeDocument/2006/relationships/image" Target="media/image4.png"/><Relationship Id="rId42"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comments" Target="comments.xml"/><Relationship Id="rId20" Type="http://schemas.openxmlformats.org/officeDocument/2006/relationships/hyperlink" Target="https://help.sap.com/products/ARIBA_NETWORK/11ee0faf55c74bf49379485c2ca588a9/dd97df0ea699431d96dfd47ea0a553a0.html?locale=en-US" TargetMode="External"/><Relationship Id="rId29" Type="http://schemas.openxmlformats.org/officeDocument/2006/relationships/hyperlink" Target="https://sapvideoa35699dc5.hana.ondemand.com/?entry_id=1_8b9jbdg4"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hyperlink" Target="http://xml.cxml.org/current/InvoiceDetail.zip" TargetMode="External"/><Relationship Id="rId32" Type="http://schemas.openxmlformats.org/officeDocument/2006/relationships/hyperlink" Target="https://service.ariba.com/" TargetMode="External"/><Relationship Id="rId37" Type="http://schemas.openxmlformats.org/officeDocument/2006/relationships/hyperlink" Target="http://www.sap.com" TargetMode="External"/><Relationship Id="rId40" Type="http://schemas.openxmlformats.org/officeDocument/2006/relationships/footer" Target="footer6.xml"/><Relationship Id="rId5" Type="http://schemas.openxmlformats.org/officeDocument/2006/relationships/numbering" Target="numbering.xml"/><Relationship Id="rId15" Type="http://schemas.openxmlformats.org/officeDocument/2006/relationships/footer" Target="footer3.xml"/><Relationship Id="rId23" Type="http://schemas.openxmlformats.org/officeDocument/2006/relationships/hyperlink" Target="http://cxml.org" TargetMode="External"/><Relationship Id="rId28" Type="http://schemas.openxmlformats.org/officeDocument/2006/relationships/hyperlink" Target="https://sapvideoa35699dc5.hana.ondemand.com/?entry_id=1_o1eepg2y" TargetMode="External"/><Relationship Id="rId36" Type="http://schemas.openxmlformats.org/officeDocument/2006/relationships/hyperlink" Target="https://help.sap.com/viewer/index" TargetMode="External"/><Relationship Id="rId10" Type="http://schemas.openxmlformats.org/officeDocument/2006/relationships/endnotes" Target="endnotes.xml"/><Relationship Id="rId19" Type="http://schemas.openxmlformats.org/officeDocument/2006/relationships/hyperlink" Target="https://help.sap.com/viewer/index" TargetMode="External"/><Relationship Id="rId31" Type="http://schemas.openxmlformats.org/officeDocument/2006/relationships/hyperlink" Target="https://help.sap.com/docs/business-network-for-trading-partners/seller-account-settings-and-profile-configuration/guided-integration-for-trading-partners?locale=en-U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s://help.sap.com/docs/business-network-for-trading-partners/business-network-invoicing/sap-business-network-guide-to-invoicing" TargetMode="External"/><Relationship Id="rId27" Type="http://schemas.openxmlformats.org/officeDocument/2006/relationships/hyperlink" Target="https://help.sap.com/docs/PIDX_1.61" TargetMode="External"/><Relationship Id="rId30" Type="http://schemas.openxmlformats.org/officeDocument/2006/relationships/hyperlink" Target="https://sapvideoa35699dc5.hana.ondemand.com/?entry_id=1_hgwdkk00" TargetMode="External"/><Relationship Id="rId35" Type="http://schemas.openxmlformats.org/officeDocument/2006/relationships/hyperlink" Target="https://sapvideoa35699dc5.hana.ondemand.com/?entry_id=1_j6gwv8ex" TargetMode="Externa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1.xml"/><Relationship Id="rId17" Type="http://schemas.microsoft.com/office/2011/relationships/commentsExtended" Target="commentsExtended.xml"/><Relationship Id="rId25" Type="http://schemas.openxmlformats.org/officeDocument/2006/relationships/hyperlink" Target="https://help.sap.com/docs/EDIFACT_D96A" TargetMode="External"/><Relationship Id="rId33" Type="http://schemas.openxmlformats.org/officeDocument/2006/relationships/image" Target="media/image3.png"/><Relationship Id="rId38" Type="http://schemas.openxmlformats.org/officeDocument/2006/relationships/footer" Target="footer4.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footer5.xml.rels><?xml version="1.0" encoding="UTF-8" standalone="yes"?>
<Relationships xmlns="http://schemas.openxmlformats.org/package/2006/relationships"><Relationship Id="rId1" Type="http://schemas.openxmlformats.org/officeDocument/2006/relationships/hyperlink" Target="http://www.sap.com/legal-notic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I562489\Downloads\SAP_Business_Network_Jan2024_US.dotx" TargetMode="External"/></Relationships>
</file>

<file path=word/theme/theme1.xml><?xml version="1.0" encoding="utf-8"?>
<a:theme xmlns:a="http://schemas.openxmlformats.org/drawingml/2006/main" name="Office Theme">
  <a:themeElements>
    <a:clrScheme name="SAP Colors 2023">
      <a:dk1>
        <a:srgbClr val="000000"/>
      </a:dk1>
      <a:lt1>
        <a:srgbClr val="FFFFFF"/>
      </a:lt1>
      <a:dk2>
        <a:srgbClr val="1B90FF"/>
      </a:dk2>
      <a:lt2>
        <a:srgbClr val="89D1FF"/>
      </a:lt2>
      <a:accent1>
        <a:srgbClr val="E76500"/>
      </a:accent1>
      <a:accent2>
        <a:srgbClr val="049F9A"/>
      </a:accent2>
      <a:accent3>
        <a:srgbClr val="36A41D"/>
      </a:accent3>
      <a:accent4>
        <a:srgbClr val="FA4F96"/>
      </a:accent4>
      <a:accent5>
        <a:srgbClr val="F31DED"/>
      </a:accent5>
      <a:accent6>
        <a:srgbClr val="7858FF"/>
      </a:accent6>
      <a:hlink>
        <a:srgbClr val="0070F2"/>
      </a:hlink>
      <a:folHlink>
        <a:srgbClr val="0070F2"/>
      </a:folHlink>
    </a:clrScheme>
    <a:fontScheme name="SAP 72">
      <a:majorFont>
        <a:latin typeface="72 Brand Medium"/>
        <a:ea typeface=""/>
        <a:cs typeface=""/>
      </a:majorFont>
      <a:minorFont>
        <a:latin typeface="72 Brand"/>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594252B2C97D649BD725216D7C17051" ma:contentTypeVersion="9" ma:contentTypeDescription="Create a new document." ma:contentTypeScope="" ma:versionID="01fc67cde3ddb379901ad2ab07a056fb">
  <xsd:schema xmlns:xsd="http://www.w3.org/2001/XMLSchema" xmlns:xs="http://www.w3.org/2001/XMLSchema" xmlns:p="http://schemas.microsoft.com/office/2006/metadata/properties" xmlns:ns2="464FBE48-95ED-42F1-A2DA-5FAAC75C6211" xmlns:ns3="aa377506-530f-4d38-a904-aae4766f8a34" xmlns:ns4="c3523a0f-ac6d-4565-a766-e48f96ee1a21" xmlns:ns5="464fbe48-95ed-42f1-a2da-5faac75c6211" targetNamespace="http://schemas.microsoft.com/office/2006/metadata/properties" ma:root="true" ma:fieldsID="0718d2987f86afc3b7d3b37eb6bf0c2d" ns2:_="" ns3:_="" ns4:_="" ns5:_="">
    <xsd:import namespace="464FBE48-95ED-42F1-A2DA-5FAAC75C6211"/>
    <xsd:import namespace="aa377506-530f-4d38-a904-aae4766f8a34"/>
    <xsd:import namespace="c3523a0f-ac6d-4565-a766-e48f96ee1a21"/>
    <xsd:import namespace="464fbe48-95ed-42f1-a2da-5faac75c6211"/>
    <xsd:element name="properties">
      <xsd:complexType>
        <xsd:sequence>
          <xsd:element name="documentManagement">
            <xsd:complexType>
              <xsd:all>
                <xsd:element ref="ns2:Region" minOccurs="0"/>
                <xsd:element ref="ns2:Solution" minOccurs="0"/>
                <xsd:element ref="ns2:SAP_x0020_Activate_x0020_Phase" minOccurs="0"/>
                <xsd:element ref="ns2:SAP_x0020_Activate_x0020_Workstream" minOccurs="0"/>
                <xsd:element ref="ns2:MediaServiceMetadata" minOccurs="0"/>
                <xsd:element ref="ns2:MediaServiceFastMetadata" minOccurs="0"/>
                <xsd:element ref="ns2:DeploymentStartDate" minOccurs="0"/>
                <xsd:element ref="ns2:CustomTag" minOccurs="0"/>
                <xsd:element ref="ns3:SharedWithUsers" minOccurs="0"/>
                <xsd:element ref="ns4:SharedWithDetails" minOccurs="0"/>
                <xsd:element ref="ns5:MediaServiceSearchProperties" minOccurs="0"/>
                <xsd:element ref="ns5:MediaServiceObjectDetectorVersions" minOccurs="0"/>
                <xsd:element ref="ns5:lcf76f155ced4ddcb4097134ff3c332f" minOccurs="0"/>
                <xsd:element ref="ns3:TaxCatchAll" minOccurs="0"/>
                <xsd:element ref="ns5:MediaServiceDateTaken" minOccurs="0"/>
                <xsd:element ref="ns5:MediaServiceGenerationTime" minOccurs="0"/>
                <xsd:element ref="ns5:MediaServiceEventHashCode" minOccurs="0"/>
                <xsd:element ref="ns5: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64FBE48-95ED-42F1-A2DA-5FAAC75C6211" elementFormDefault="qualified">
    <xsd:import namespace="http://schemas.microsoft.com/office/2006/documentManagement/types"/>
    <xsd:import namespace="http://schemas.microsoft.com/office/infopath/2007/PartnerControls"/>
    <xsd:element name="Region" ma:index="8" nillable="true" ma:displayName="Region" ma:internalName="Region">
      <xsd:complexType>
        <xsd:complexContent>
          <xsd:extension base="dms:MultiChoice">
            <xsd:sequence>
              <xsd:element name="Value" maxOccurs="unbounded" minOccurs="0" nillable="true">
                <xsd:simpleType>
                  <xsd:restriction base="dms:Choice">
                    <xsd:enumeration value="NA"/>
                    <xsd:enumeration value="EMEA/MEE"/>
                    <xsd:enumeration value="AFRICA"/>
                    <xsd:enumeration value="MENA"/>
                    <xsd:enumeration value="BRAZIL"/>
                    <xsd:enumeration value="LATAM"/>
                    <xsd:enumeration value="ANZ"/>
                    <xsd:enumeration value="JAPAN"/>
                    <xsd:enumeration value="KOREA"/>
                    <xsd:enumeration value="SE ASIA"/>
                    <xsd:enumeration value="CHINA"/>
                    <xsd:enumeration value="INDIA"/>
                  </xsd:restriction>
                </xsd:simpleType>
              </xsd:element>
            </xsd:sequence>
          </xsd:extension>
        </xsd:complexContent>
      </xsd:complexType>
    </xsd:element>
    <xsd:element name="Solution" ma:index="9" nillable="true" ma:displayName="Solution" ma:internalName="Solution">
      <xsd:complexType>
        <xsd:complexContent>
          <xsd:extension base="dms:MultiChoice">
            <xsd:sequence>
              <xsd:element name="Value" maxOccurs="unbounded" minOccurs="0" nillable="true">
                <xsd:simpleType>
                  <xsd:restriction base="dms:Choice">
                    <xsd:enumeration value="Procurement"/>
                    <xsd:enumeration value="Strategic Sourcing"/>
                    <xsd:enumeration value="Spend Analysis"/>
                    <xsd:enumeration value="Network Enablement"/>
                    <xsd:enumeration value="Supply Chain Collaboration"/>
                    <xsd:enumeration value="Payables"/>
                    <xsd:enumeration value="Invoice Conversion Services"/>
                    <xsd:enumeration value="Supplier Management"/>
                  </xsd:restriction>
                </xsd:simpleType>
              </xsd:element>
            </xsd:sequence>
          </xsd:extension>
        </xsd:complexContent>
      </xsd:complexType>
    </xsd:element>
    <xsd:element name="SAP_x0020_Activate_x0020_Phase" ma:index="10" nillable="true" ma:displayName="SAP Activate Phase" ma:internalName="SAP_x0020_Activate_x0020_Phase">
      <xsd:complexType>
        <xsd:complexContent>
          <xsd:extension base="dms:MultiChoice">
            <xsd:sequence>
              <xsd:element name="Value" maxOccurs="unbounded" minOccurs="0" nillable="true">
                <xsd:simpleType>
                  <xsd:restriction base="dms:Choice">
                    <xsd:enumeration value="Prepare"/>
                    <xsd:enumeration value="Explore"/>
                    <xsd:enumeration value="Realize"/>
                    <xsd:enumeration value="Deploy"/>
                    <xsd:enumeration value="Run"/>
                  </xsd:restriction>
                </xsd:simpleType>
              </xsd:element>
            </xsd:sequence>
          </xsd:extension>
        </xsd:complexContent>
      </xsd:complexType>
    </xsd:element>
    <xsd:element name="SAP_x0020_Activate_x0020_Workstream" ma:index="11" nillable="true" ma:displayName="SAP Activate Workstream" ma:internalName="SAP_x0020_Activate_x0020_Workstream">
      <xsd:complexType>
        <xsd:complexContent>
          <xsd:extension base="dms:MultiChoice">
            <xsd:sequence>
              <xsd:element name="Value" maxOccurs="unbounded" minOccurs="0" nillable="true">
                <xsd:simpleType>
                  <xsd:restriction base="dms:Choice">
                    <xsd:enumeration value="Project Management"/>
                    <xsd:enumeration value="Application: Solution Adoption"/>
                    <xsd:enumeration value="Application: Customer Team Enablement"/>
                    <xsd:enumeration value="Application: Design and Configuration"/>
                    <xsd:enumeration value="Application: Integration"/>
                    <xsd:enumeration value="Application: Testing"/>
                    <xsd:enumeration value="Custom Code Extensions"/>
                    <xsd:enumeration value="Technical Architecture and Infrastructure"/>
                    <xsd:enumeration value="System Data Migration"/>
                    <xsd:enumeration value="Transition to Operations"/>
                  </xsd:restriction>
                </xsd:simpleType>
              </xsd:element>
            </xsd:sequence>
          </xsd:extension>
        </xsd:complexContent>
      </xsd:complex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DeploymentStartDate" ma:index="14" nillable="true" ma:displayName="Deployment Start Date" ma:format="DateOnly" ma:indexed="true" ma:internalName="DeploymentStartDate">
      <xsd:simpleType>
        <xsd:restriction base="dms:DateTime"/>
      </xsd:simpleType>
    </xsd:element>
    <xsd:element name="CustomTag" ma:index="15" nillable="true" ma:displayName="Custom Tag" ma:indexed="true" ma:internalName="CustomTag">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a377506-530f-4d38-a904-aae4766f8a34"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TaxCatchAll" ma:index="22" nillable="true" ma:displayName="Taxonomy Catch All Column" ma:hidden="true" ma:list="{4189f530-89e4-4197-9ec2-54ee8f4a62cf}" ma:internalName="TaxCatchAll" ma:showField="CatchAllData" ma:web="aa377506-530f-4d38-a904-aae4766f8a3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3523a0f-ac6d-4565-a766-e48f96ee1a21" elementFormDefault="qualified">
    <xsd:import namespace="http://schemas.microsoft.com/office/2006/documentManagement/types"/>
    <xsd:import namespace="http://schemas.microsoft.com/office/infopath/2007/PartnerControls"/>
    <xsd:element name="SharedWithDetails" ma:index="17"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64fbe48-95ed-42f1-a2da-5faac75c6211" elementFormDefault="qualified">
    <xsd:import namespace="http://schemas.microsoft.com/office/2006/documentManagement/types"/>
    <xsd:import namespace="http://schemas.microsoft.com/office/infopath/2007/PartnerControls"/>
    <xsd:element name="MediaServiceSearchProperties" ma:index="18" nillable="true" ma:displayName="MediaServiceSearchProperties" ma:hidden="true" ma:internalName="MediaServiceSearchProperties" ma:readOnly="true">
      <xsd:simpleType>
        <xsd:restriction base="dms:Note"/>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c7b3fb9d-ee0a-40a8-bd42-4026b75186d8" ma:termSetId="09814cd3-568e-fe90-9814-8d621ff8fb84" ma:anchorId="fba54fb3-c3e1-fe81-a776-ca4b69148c4d" ma:open="true" ma:isKeyword="false">
      <xsd:complexType>
        <xsd:sequence>
          <xsd:element ref="pc:Terms" minOccurs="0" maxOccurs="1"/>
        </xsd:sequence>
      </xsd:complexType>
    </xsd:element>
    <xsd:element name="MediaServiceDateTaken" ma:index="23" nillable="true" ma:displayName="MediaServiceDateTaken" ma:hidden="true" ma:indexed="true" ma:internalName="MediaServiceDateTaken" ma:readOnly="true">
      <xsd:simpleType>
        <xsd:restriction base="dms:Text"/>
      </xsd:simpleType>
    </xsd:element>
    <xsd:element name="MediaServiceGenerationTime" ma:index="24" nillable="true" ma:displayName="MediaServiceGenerationTime" ma:hidden="true" ma:internalName="MediaServiceGenerationTime" ma:readOnly="true">
      <xsd:simpleType>
        <xsd:restriction base="dms:Text"/>
      </xsd:simpleType>
    </xsd:element>
    <xsd:element name="MediaServiceEventHashCode" ma:index="25" nillable="true" ma:displayName="MediaServiceEventHashCode" ma:hidden="true" ma:internalName="MediaServiceEventHashCode" ma:readOnly="true">
      <xsd:simpleType>
        <xsd:restriction base="dms:Text"/>
      </xsd:simpleType>
    </xsd:element>
    <xsd:element name="MediaLengthInSeconds" ma:index="26"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464fbe48-95ed-42f1-a2da-5faac75c6211">
      <Terms xmlns="http://schemas.microsoft.com/office/infopath/2007/PartnerControls"/>
    </lcf76f155ced4ddcb4097134ff3c332f>
    <TaxCatchAll xmlns="aa377506-530f-4d38-a904-aae4766f8a34" xsi:nil="true"/>
    <Region xmlns="464FBE48-95ED-42F1-A2DA-5FAAC75C6211" xsi:nil="true"/>
    <DeploymentStartDate xmlns="464FBE48-95ED-42F1-A2DA-5FAAC75C6211" xsi:nil="true"/>
    <SAP_x0020_Activate_x0020_Phase xmlns="464FBE48-95ED-42F1-A2DA-5FAAC75C6211" xsi:nil="true"/>
    <Solution xmlns="464FBE48-95ED-42F1-A2DA-5FAAC75C6211" xsi:nil="true"/>
    <SAP_x0020_Activate_x0020_Workstream xmlns="464FBE48-95ED-42F1-A2DA-5FAAC75C6211" xsi:nil="true"/>
    <CustomTag xmlns="464FBE48-95ED-42F1-A2DA-5FAAC75C6211" xsi:nil="true"/>
  </documentManagement>
</p:properties>
</file>

<file path=customXml/itemProps1.xml><?xml version="1.0" encoding="utf-8"?>
<ds:datastoreItem xmlns:ds="http://schemas.openxmlformats.org/officeDocument/2006/customXml" ds:itemID="{33257241-378F-477E-98B1-B23D1BE3AD56}"/>
</file>

<file path=customXml/itemProps2.xml><?xml version="1.0" encoding="utf-8"?>
<ds:datastoreItem xmlns:ds="http://schemas.openxmlformats.org/officeDocument/2006/customXml" ds:itemID="{5F3909AD-4057-4931-A1C9-C57FE9D2B755}">
  <ds:schemaRefs>
    <ds:schemaRef ds:uri="http://schemas.microsoft.com/sharepoint/v3/contenttype/forms"/>
  </ds:schemaRefs>
</ds:datastoreItem>
</file>

<file path=customXml/itemProps3.xml><?xml version="1.0" encoding="utf-8"?>
<ds:datastoreItem xmlns:ds="http://schemas.openxmlformats.org/officeDocument/2006/customXml" ds:itemID="{E3F6B86B-7478-4940-9D0E-409AD3099014}">
  <ds:schemaRefs>
    <ds:schemaRef ds:uri="http://schemas.openxmlformats.org/officeDocument/2006/bibliography"/>
  </ds:schemaRefs>
</ds:datastoreItem>
</file>

<file path=customXml/itemProps4.xml><?xml version="1.0" encoding="utf-8"?>
<ds:datastoreItem xmlns:ds="http://schemas.openxmlformats.org/officeDocument/2006/customXml" ds:itemID="{0E7FA804-0AE6-4CEF-BF3C-8CCAC7D9CF88}">
  <ds:schemaRefs>
    <ds:schemaRef ds:uri="http://schemas.microsoft.com/office/2006/metadata/properties"/>
    <ds:schemaRef ds:uri="http://schemas.microsoft.com/office/infopath/2007/PartnerControls"/>
    <ds:schemaRef ds:uri="56e5287d-017b-441b-8765-d82f399bd6f9"/>
    <ds:schemaRef ds:uri="a94b4153-4ca8-4e98-855e-9264726c7996"/>
  </ds:schemaRefs>
</ds:datastoreItem>
</file>

<file path=docMetadata/LabelInfo.xml><?xml version="1.0" encoding="utf-8"?>
<clbl:labelList xmlns:clbl="http://schemas.microsoft.com/office/2020/mipLabelMetadata">
  <clbl:label id="{4c59dbd8-96b2-4f46-b300-484341e58c5a}" enabled="1" method="Privileged" siteId="{42f7676c-f455-423c-82f6-dc2d99791af7}" removed="0"/>
</clbl:labelList>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SAP_Business_Network_Jan2024_US.dotx</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
  <keywords/>
  <dc:description/>
  <lastModifiedBy>Saltamarska, Jovana (external - Project)</lastModifiedBy>
  <revision>2</revision>
  <dcterms:created xsi:type="dcterms:W3CDTF">2024-07-26T14:09:00.0000000Z</dcterms:created>
  <dcterms:modified xsi:type="dcterms:W3CDTF">2024-10-24T09:03:05.8054087Z</dcterms:modified>
  <version/>
</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0x0101000594252B2C97D649BD725216D7C17051</vt:lpwstr>
  </property>
  <property fmtid="{D5CDD505-2E9C-101B-9397-08002B2CF9AE}" pid="4" name="ClassificationContentMarkingFooterShapeIds">
    <vt:lpwstr>1,5,7,8,11,20,21</vt:lpwstr>
  </property>
  <property fmtid="{D5CDD505-2E9C-101B-9397-08002B2CF9AE}" pid="5" name="ClassificationContentMarkingFooterFontProps">
    <vt:lpwstr>#000000,10,Calibri</vt:lpwstr>
  </property>
  <property fmtid="{D5CDD505-2E9C-101B-9397-08002B2CF9AE}" pid="6" name="ClassificationContentMarkingFooterText">
    <vt:lpwstr>INTERNAL |  SAP AND PARTNER USE ONLY</vt:lpwstr>
  </property>
  <property fmtid="{D5CDD505-2E9C-101B-9397-08002B2CF9AE}" pid="7" name="Order">
    <vt:r8>5400</vt:r8>
  </property>
  <property fmtid="{D5CDD505-2E9C-101B-9397-08002B2CF9AE}" pid="8" name="MSIP_Label_4ab91256-e788-4de9-ae8e-23bbeea1ffad_ActionId">
    <vt:lpwstr>3b1122c0-fced-4490-861e-da844604ef0a</vt:lpwstr>
  </property>
  <property fmtid="{D5CDD505-2E9C-101B-9397-08002B2CF9AE}" pid="9" name="MSIP_Label_4ab91256-e788-4de9-ae8e-23bbeea1ffad_SiteId">
    <vt:lpwstr>42f7676c-f455-423c-82f6-dc2d99791af7</vt:lpwstr>
  </property>
  <property fmtid="{D5CDD505-2E9C-101B-9397-08002B2CF9AE}" pid="10" name="MSIP_Label_4ab91256-e788-4de9-ae8e-23bbeea1ffad_Method">
    <vt:lpwstr>Privileged</vt:lpwstr>
  </property>
  <property fmtid="{D5CDD505-2E9C-101B-9397-08002B2CF9AE}" pid="11" name="xd_ProgID">
    <vt:lpwstr/>
  </property>
  <property fmtid="{D5CDD505-2E9C-101B-9397-08002B2CF9AE}" pid="12" name="MSIP_Label_4ab91256-e788-4de9-ae8e-23bbeea1ffad_Name">
    <vt:lpwstr>SAP and Customer Use Only</vt:lpwstr>
  </property>
  <property fmtid="{D5CDD505-2E9C-101B-9397-08002B2CF9AE}" pid="13" name="MSIP_Label_4ab91256-e788-4de9-ae8e-23bbeea1ffad_SetDate">
    <vt:lpwstr>2022-10-28T07:37:55Z</vt:lpwstr>
  </property>
  <property fmtid="{D5CDD505-2E9C-101B-9397-08002B2CF9AE}" pid="14" name="ComplianceAssetId">
    <vt:lpwstr/>
  </property>
  <property fmtid="{D5CDD505-2E9C-101B-9397-08002B2CF9AE}" pid="15" name="TemplateUrl">
    <vt:lpwstr/>
  </property>
  <property fmtid="{D5CDD505-2E9C-101B-9397-08002B2CF9AE}" pid="16" name="MSIP_Label_4ab91256-e788-4de9-ae8e-23bbeea1ffad_ContentBits">
    <vt:lpwstr>2</vt:lpwstr>
  </property>
  <property fmtid="{D5CDD505-2E9C-101B-9397-08002B2CF9AE}" pid="17" name="_ExtendedDescription">
    <vt:lpwstr/>
  </property>
  <property fmtid="{D5CDD505-2E9C-101B-9397-08002B2CF9AE}" pid="18" name="TriggerFlowInfo">
    <vt:lpwstr/>
  </property>
  <property fmtid="{D5CDD505-2E9C-101B-9397-08002B2CF9AE}" pid="19" name="xd_Signature">
    <vt:bool>false</vt:bool>
  </property>
  <property fmtid="{D5CDD505-2E9C-101B-9397-08002B2CF9AE}" pid="20" name="MSIP_Label_4ab91256-e788-4de9-ae8e-23bbeea1ffad_Enabled">
    <vt:lpwstr>true</vt:lpwstr>
  </property>
</Properties>
</file>